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rsidP="00CA0766">
      <w:pPr>
        <w:pStyle w:val="Bodytextbullets"/>
        <w:numPr>
          <w:ilvl w:val="0"/>
          <w:numId w:val="0"/>
        </w:numPr>
        <w:ind w:left="1004"/>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B94324" w:rsidRDefault="00FC4AAD">
            <w:pPr>
              <w:pStyle w:val="BMWTextBox"/>
              <w:jc w:val="left"/>
              <w:rPr>
                <w:rFonts w:ascii="BMWType V2 Regular" w:hAnsi="BMWType V2 Regular"/>
                <w:sz w:val="22"/>
                <w:szCs w:val="20"/>
              </w:rPr>
            </w:pPr>
          </w:p>
        </w:tc>
        <w:tc>
          <w:tcPr>
            <w:tcW w:w="7952" w:type="dxa"/>
            <w:vAlign w:val="center"/>
          </w:tcPr>
          <w:p w:rsidR="00FC4AAD" w:rsidRPr="00B94324" w:rsidRDefault="00B94324" w:rsidP="007F096D">
            <w:pPr>
              <w:pStyle w:val="BMWDate"/>
              <w:rPr>
                <w:rFonts w:ascii="BMWType V2 Regular" w:hAnsi="BMWType V2 Regular"/>
              </w:rPr>
            </w:pPr>
            <w:r w:rsidRPr="00B94324">
              <w:rPr>
                <w:rFonts w:ascii="BMWType V2 Regular" w:hAnsi="BMWType V2 Regular"/>
              </w:rPr>
              <w:t xml:space="preserve"> 2</w:t>
            </w:r>
            <w:r w:rsidR="007F096D">
              <w:rPr>
                <w:rFonts w:ascii="BMWType V2 Regular" w:hAnsi="BMWType V2 Regular"/>
              </w:rPr>
              <w:t>3rd</w:t>
            </w:r>
            <w:r w:rsidR="00DD4566">
              <w:rPr>
                <w:rFonts w:ascii="BMWType V2 Regular" w:hAnsi="BMWType V2 Regular"/>
              </w:rPr>
              <w:t xml:space="preserve"> </w:t>
            </w:r>
            <w:r w:rsidR="003F40EB" w:rsidRPr="00B94324">
              <w:rPr>
                <w:rFonts w:ascii="BMWType V2 Regular" w:hAnsi="BMWType V2 Regular"/>
              </w:rPr>
              <w:t>March</w:t>
            </w:r>
            <w:r w:rsidR="007F096D">
              <w:rPr>
                <w:rFonts w:ascii="BMWType V2 Regular" w:hAnsi="BMWType V2 Regular"/>
              </w:rPr>
              <w:t>,</w:t>
            </w:r>
            <w:r w:rsidR="003F40EB" w:rsidRPr="00B94324">
              <w:rPr>
                <w:rFonts w:ascii="BMWType V2 Regular" w:hAnsi="BMWType V2 Regular"/>
              </w:rPr>
              <w:t xml:space="preserve"> 2012 </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B94324" w:rsidRPr="00194827">
        <w:trPr>
          <w:trHeight w:val="329"/>
        </w:trPr>
        <w:tc>
          <w:tcPr>
            <w:tcW w:w="1515" w:type="dxa"/>
            <w:vAlign w:val="center"/>
          </w:tcPr>
          <w:p w:rsidR="00B94324" w:rsidRPr="00194827" w:rsidRDefault="00B94324">
            <w:pPr>
              <w:pStyle w:val="BMWTextBox"/>
              <w:rPr>
                <w:rFonts w:ascii="BMWType V2 Regular" w:hAnsi="BMWType V2 Regular"/>
              </w:rPr>
            </w:pPr>
          </w:p>
        </w:tc>
        <w:tc>
          <w:tcPr>
            <w:tcW w:w="7952" w:type="dxa"/>
            <w:vAlign w:val="center"/>
          </w:tcPr>
          <w:p w:rsidR="00B94324" w:rsidRDefault="00B94324" w:rsidP="002C22BF">
            <w:pPr>
              <w:spacing w:line="240" w:lineRule="auto"/>
              <w:outlineLvl w:val="0"/>
              <w:rPr>
                <w:rStyle w:val="Char"/>
                <w:rFonts w:ascii="BMWType V2 Regular" w:hAnsi="BMWType V2 Regular" w:cs="BMWType V2 Regular"/>
                <w:b/>
                <w:bCs/>
                <w:lang w:val="en-GB"/>
              </w:rPr>
            </w:pPr>
            <w:r>
              <w:rPr>
                <w:rStyle w:val="Char"/>
                <w:rFonts w:ascii="BMWType V2 Regular" w:hAnsi="BMWType V2 Regular" w:cs="BMWType V2 Regular"/>
                <w:b/>
                <w:bCs/>
                <w:lang w:val="en-GB"/>
              </w:rPr>
              <w:t xml:space="preserve">BMW Group’s Olympic Fleet Begins The Journey to London 2012 </w:t>
            </w:r>
          </w:p>
          <w:p w:rsidR="00B94324" w:rsidRDefault="00B94324" w:rsidP="002C22BF">
            <w:pPr>
              <w:spacing w:line="240" w:lineRule="auto"/>
              <w:outlineLvl w:val="0"/>
              <w:rPr>
                <w:rStyle w:val="Char"/>
                <w:rFonts w:ascii="BMWType V2 Regular" w:hAnsi="BMWType V2 Regular" w:cs="BMWType V2 Regular"/>
                <w:bCs/>
                <w:lang w:val="en-GB"/>
              </w:rPr>
            </w:pPr>
          </w:p>
          <w:p w:rsidR="00B94324" w:rsidRPr="00B94324" w:rsidRDefault="00D46F0F" w:rsidP="00D46F0F">
            <w:pPr>
              <w:spacing w:line="240" w:lineRule="auto"/>
              <w:outlineLvl w:val="0"/>
              <w:rPr>
                <w:rFonts w:ascii="BMWType V2 Regular" w:hAnsi="BMWType V2 Regular" w:cs="BMWType V2 Regular"/>
                <w:bCs/>
                <w:sz w:val="28"/>
                <w:szCs w:val="28"/>
                <w:lang w:eastAsia="de-DE"/>
              </w:rPr>
            </w:pPr>
            <w:r>
              <w:rPr>
                <w:rStyle w:val="Char"/>
                <w:rFonts w:ascii="BMWType V2 Regular" w:hAnsi="BMWType V2 Regular" w:cs="BMWType V2 Regular"/>
                <w:bCs/>
                <w:lang w:val="en-GB"/>
              </w:rPr>
              <w:t>V</w:t>
            </w:r>
            <w:r w:rsidR="00A116D1">
              <w:rPr>
                <w:rStyle w:val="Char"/>
                <w:rFonts w:ascii="BMWType V2 Regular" w:hAnsi="BMWType V2 Regular" w:cs="BMWType V2 Regular"/>
                <w:bCs/>
                <w:lang w:val="en-GB"/>
              </w:rPr>
              <w:t xml:space="preserve">ehicles from </w:t>
            </w:r>
            <w:r w:rsidR="00B94324">
              <w:rPr>
                <w:rStyle w:val="Char"/>
                <w:rFonts w:ascii="BMWType V2 Regular" w:hAnsi="BMWType V2 Regular" w:cs="BMWType V2 Regular"/>
                <w:bCs/>
                <w:lang w:val="en-GB"/>
              </w:rPr>
              <w:t xml:space="preserve">BMW’s 2012 fleet </w:t>
            </w:r>
            <w:r w:rsidR="00A116D1">
              <w:rPr>
                <w:rStyle w:val="Char"/>
                <w:rFonts w:ascii="BMWType V2 Regular" w:hAnsi="BMWType V2 Regular" w:cs="BMWType V2 Regular"/>
                <w:bCs/>
                <w:lang w:val="en-GB"/>
              </w:rPr>
              <w:t>w</w:t>
            </w:r>
            <w:r w:rsidR="000C1C86">
              <w:rPr>
                <w:rStyle w:val="Char"/>
                <w:rFonts w:ascii="BMWType V2 Regular" w:hAnsi="BMWType V2 Regular" w:cs="BMWType V2 Regular"/>
                <w:bCs/>
                <w:lang w:val="en-GB"/>
              </w:rPr>
              <w:t>ere</w:t>
            </w:r>
            <w:r w:rsidR="00B94324">
              <w:rPr>
                <w:rStyle w:val="Char"/>
                <w:rFonts w:ascii="BMWType V2 Regular" w:hAnsi="BMWType V2 Regular" w:cs="BMWType V2 Regular"/>
                <w:bCs/>
                <w:lang w:val="en-GB"/>
              </w:rPr>
              <w:t xml:space="preserve"> </w:t>
            </w:r>
            <w:r>
              <w:rPr>
                <w:rStyle w:val="Char"/>
                <w:rFonts w:ascii="BMWType V2 Regular" w:hAnsi="BMWType V2 Regular" w:cs="BMWType V2 Regular"/>
                <w:bCs/>
                <w:lang w:val="en-GB"/>
              </w:rPr>
              <w:t xml:space="preserve"> today </w:t>
            </w:r>
            <w:r w:rsidR="00B94324">
              <w:rPr>
                <w:rStyle w:val="Char"/>
                <w:rFonts w:ascii="BMWType V2 Regular" w:hAnsi="BMWType V2 Regular" w:cs="BMWType V2 Regular"/>
                <w:bCs/>
                <w:lang w:val="en-GB"/>
              </w:rPr>
              <w:t>delivered</w:t>
            </w:r>
            <w:r>
              <w:rPr>
                <w:rStyle w:val="Char"/>
                <w:rFonts w:ascii="BMWType V2 Regular" w:hAnsi="BMWType V2 Regular" w:cs="BMWType V2 Regular"/>
                <w:bCs/>
                <w:lang w:val="en-GB"/>
              </w:rPr>
              <w:t xml:space="preserve"> to the Olympic Park, </w:t>
            </w:r>
            <w:r w:rsidR="00A116D1">
              <w:rPr>
                <w:rStyle w:val="Char"/>
                <w:rFonts w:ascii="BMWType V2 Regular" w:hAnsi="BMWType V2 Regular" w:cs="BMWType V2 Regular"/>
                <w:bCs/>
                <w:lang w:val="en-GB"/>
              </w:rPr>
              <w:t>complete with livery and</w:t>
            </w:r>
            <w:r w:rsidR="00B94324">
              <w:rPr>
                <w:rStyle w:val="Char"/>
                <w:rFonts w:ascii="BMWType V2 Regular" w:hAnsi="BMWType V2 Regular" w:cs="BMWType V2 Regular"/>
                <w:bCs/>
                <w:lang w:val="en-GB"/>
              </w:rPr>
              <w:t xml:space="preserve"> ready for Games time</w:t>
            </w:r>
          </w:p>
        </w:tc>
      </w:tr>
    </w:tbl>
    <w:p w:rsidR="00587DB4" w:rsidRDefault="002C22BF" w:rsidP="002C22BF">
      <w:pPr>
        <w:spacing w:line="360" w:lineRule="auto"/>
        <w:rPr>
          <w:rFonts w:ascii="BMWType V2 Regular" w:hAnsi="BMWType V2 Regular" w:cs="BMWType V2 Regular"/>
        </w:rPr>
      </w:pPr>
      <w:r w:rsidRPr="002C22BF">
        <w:rPr>
          <w:rFonts w:ascii="BMWType V2 Regular" w:hAnsi="BMWType V2 Regular" w:cs="BMWType V2 Regular"/>
        </w:rPr>
        <w:t>BMW Group</w:t>
      </w:r>
      <w:r w:rsidR="00587DB4">
        <w:rPr>
          <w:rFonts w:ascii="BMWType V2 Regular" w:hAnsi="BMWType V2 Regular" w:cs="BMWType V2 Regular"/>
        </w:rPr>
        <w:t xml:space="preserve">, </w:t>
      </w:r>
      <w:r w:rsidR="00601723">
        <w:rPr>
          <w:rFonts w:ascii="BMWType V2 Regular" w:hAnsi="BMWType V2 Regular" w:cs="BMWType V2 Regular"/>
        </w:rPr>
        <w:t xml:space="preserve">the </w:t>
      </w:r>
      <w:r w:rsidR="00587DB4">
        <w:rPr>
          <w:rFonts w:ascii="BMWType V2 Regular" w:hAnsi="BMWType V2 Regular" w:cs="BMWType V2 Regular"/>
        </w:rPr>
        <w:t>Official Automotive Partner to the London 20</w:t>
      </w:r>
      <w:r w:rsidR="00D46F0F">
        <w:rPr>
          <w:rFonts w:ascii="BMWType V2 Regular" w:hAnsi="BMWType V2 Regular" w:cs="BMWType V2 Regular"/>
        </w:rPr>
        <w:t xml:space="preserve">12 Olympic &amp; Paralympic Games, </w:t>
      </w:r>
      <w:r w:rsidR="00C27109">
        <w:rPr>
          <w:rFonts w:ascii="BMWType V2 Regular" w:hAnsi="BMWType V2 Regular" w:cs="BMWType V2 Regular"/>
        </w:rPr>
        <w:t xml:space="preserve">has now </w:t>
      </w:r>
      <w:r w:rsidR="00B94324">
        <w:rPr>
          <w:rFonts w:ascii="BMWType V2 Regular" w:hAnsi="BMWType V2 Regular" w:cs="BMWType V2 Regular"/>
        </w:rPr>
        <w:t>delivered the first</w:t>
      </w:r>
      <w:r w:rsidR="001A6FAD">
        <w:rPr>
          <w:rFonts w:ascii="BMWType V2 Regular" w:hAnsi="BMWType V2 Regular" w:cs="BMWType V2 Regular"/>
        </w:rPr>
        <w:t xml:space="preserve"> </w:t>
      </w:r>
      <w:r w:rsidR="00B94324">
        <w:rPr>
          <w:rFonts w:ascii="BMWType V2 Regular" w:hAnsi="BMWType V2 Regular" w:cs="BMWType V2 Regular"/>
        </w:rPr>
        <w:t xml:space="preserve">40 </w:t>
      </w:r>
      <w:r w:rsidR="009A0C2E">
        <w:rPr>
          <w:rFonts w:ascii="BMWType V2 Regular" w:hAnsi="BMWType V2 Regular" w:cs="BMWType V2 Regular"/>
        </w:rPr>
        <w:t>vehicles</w:t>
      </w:r>
      <w:r w:rsidR="003F40EB">
        <w:rPr>
          <w:rFonts w:ascii="BMWType V2 Regular" w:hAnsi="BMWType V2 Regular" w:cs="BMWType V2 Regular"/>
        </w:rPr>
        <w:t xml:space="preserve"> that will be used </w:t>
      </w:r>
      <w:r w:rsidR="00DA14ED">
        <w:rPr>
          <w:rFonts w:ascii="BMWType V2 Regular" w:hAnsi="BMWType V2 Regular" w:cs="BMWType V2 Regular"/>
        </w:rPr>
        <w:t xml:space="preserve">for this </w:t>
      </w:r>
      <w:r w:rsidR="00601723">
        <w:rPr>
          <w:rFonts w:ascii="BMWType V2 Regular" w:hAnsi="BMWType V2 Regular" w:cs="BMWType V2 Regular"/>
        </w:rPr>
        <w:t xml:space="preserve">summer’s </w:t>
      </w:r>
      <w:r w:rsidR="003F40EB">
        <w:rPr>
          <w:rFonts w:ascii="BMWType V2 Regular" w:hAnsi="BMWType V2 Regular" w:cs="BMWType V2 Regular"/>
        </w:rPr>
        <w:t xml:space="preserve">Olympic </w:t>
      </w:r>
      <w:r w:rsidR="00236F81">
        <w:rPr>
          <w:rFonts w:ascii="BMWType V2 Regular" w:hAnsi="BMWType V2 Regular" w:cs="BMWType V2 Regular"/>
        </w:rPr>
        <w:t xml:space="preserve">and Paralympic </w:t>
      </w:r>
      <w:r w:rsidR="00813A9B">
        <w:rPr>
          <w:rFonts w:ascii="BMWType V2 Regular" w:hAnsi="BMWType V2 Regular" w:cs="BMWType V2 Regular"/>
        </w:rPr>
        <w:t>G</w:t>
      </w:r>
      <w:r w:rsidR="00601723">
        <w:rPr>
          <w:rFonts w:ascii="BMWType V2 Regular" w:hAnsi="BMWType V2 Regular" w:cs="BMWType V2 Regular"/>
        </w:rPr>
        <w:t>ames</w:t>
      </w:r>
      <w:r w:rsidR="00DA14ED">
        <w:rPr>
          <w:rFonts w:ascii="BMWType V2 Regular" w:hAnsi="BMWType V2 Regular" w:cs="BMWType V2 Regular"/>
        </w:rPr>
        <w:t xml:space="preserve"> in London</w:t>
      </w:r>
      <w:r w:rsidR="00587DB4">
        <w:rPr>
          <w:rFonts w:ascii="BMWType V2 Regular" w:hAnsi="BMWType V2 Regular" w:cs="BMWType V2 Regular"/>
        </w:rPr>
        <w:t xml:space="preserve">.  </w:t>
      </w:r>
    </w:p>
    <w:p w:rsidR="00587DB4" w:rsidRDefault="00587DB4" w:rsidP="002C22BF">
      <w:pPr>
        <w:spacing w:line="360" w:lineRule="auto"/>
        <w:rPr>
          <w:rFonts w:ascii="BMWType V2 Regular" w:hAnsi="BMWType V2 Regular" w:cs="BMWType V2 Regular"/>
        </w:rPr>
      </w:pPr>
    </w:p>
    <w:p w:rsidR="00B64CC7" w:rsidRPr="00B64CC7" w:rsidRDefault="00B94324" w:rsidP="00601723">
      <w:pPr>
        <w:spacing w:line="360" w:lineRule="auto"/>
        <w:rPr>
          <w:rFonts w:ascii="BMWType V2 Regular" w:hAnsi="BMWType V2 Regular" w:cs="BMWType V2 Regular"/>
        </w:rPr>
      </w:pPr>
      <w:r>
        <w:rPr>
          <w:rFonts w:ascii="BMWType V2 Regular" w:hAnsi="BMWType V2 Regular" w:cs="BMWType V2 Regular"/>
        </w:rPr>
        <w:t>The newly-liveried vehicles will</w:t>
      </w:r>
      <w:r w:rsidR="00DA14ED">
        <w:rPr>
          <w:rFonts w:ascii="BMWType V2 Regular" w:hAnsi="BMWType V2 Regular" w:cs="BMWType V2 Regular"/>
        </w:rPr>
        <w:t xml:space="preserve"> </w:t>
      </w:r>
      <w:r w:rsidR="001A6FAD">
        <w:rPr>
          <w:rFonts w:ascii="BMWType V2 Regular" w:hAnsi="BMWType V2 Regular" w:cs="BMWType V2 Regular"/>
        </w:rPr>
        <w:t xml:space="preserve">form </w:t>
      </w:r>
      <w:r w:rsidR="00601723">
        <w:rPr>
          <w:rFonts w:ascii="BMWType V2 Regular" w:hAnsi="BMWType V2 Regular" w:cs="BMWType V2 Regular"/>
        </w:rPr>
        <w:t>part of the</w:t>
      </w:r>
      <w:r w:rsidR="009A0C2E">
        <w:rPr>
          <w:rFonts w:ascii="BMWType V2 Regular" w:hAnsi="BMWType V2 Regular" w:cs="BMWType V2 Regular"/>
        </w:rPr>
        <w:t xml:space="preserve"> </w:t>
      </w:r>
      <w:r>
        <w:rPr>
          <w:rFonts w:ascii="BMWType V2 Regular" w:hAnsi="BMWType V2 Regular" w:cs="BMWType V2 Regular"/>
        </w:rPr>
        <w:t xml:space="preserve">full </w:t>
      </w:r>
      <w:r w:rsidR="00601723">
        <w:rPr>
          <w:rFonts w:ascii="BMWType V2 Regular" w:hAnsi="BMWType V2 Regular" w:cs="BMWType V2 Regular"/>
        </w:rPr>
        <w:t xml:space="preserve">fleet </w:t>
      </w:r>
      <w:r w:rsidR="00813A9B">
        <w:rPr>
          <w:rFonts w:ascii="BMWType V2 Regular" w:hAnsi="BMWType V2 Regular" w:cs="BMWType V2 Regular"/>
        </w:rPr>
        <w:t>which</w:t>
      </w:r>
      <w:r w:rsidR="00601723">
        <w:rPr>
          <w:rFonts w:ascii="BMWType V2 Regular" w:hAnsi="BMWType V2 Regular" w:cs="BMWType V2 Regular"/>
        </w:rPr>
        <w:t xml:space="preserve"> will be used by LOCOG </w:t>
      </w:r>
      <w:r w:rsidR="00236F81">
        <w:rPr>
          <w:rFonts w:ascii="BMWType V2 Regular" w:hAnsi="BMWType V2 Regular" w:cs="BMWType V2 Regular"/>
        </w:rPr>
        <w:t>to help drive the Games</w:t>
      </w:r>
      <w:r w:rsidR="00DA14ED">
        <w:rPr>
          <w:rFonts w:ascii="BMWType V2 Regular" w:hAnsi="BMWType V2 Regular" w:cs="BMWType V2 Regular"/>
        </w:rPr>
        <w:t xml:space="preserve">.  </w:t>
      </w:r>
      <w:r w:rsidR="00601723">
        <w:rPr>
          <w:rFonts w:ascii="BMWType V2 Regular" w:hAnsi="BMWType V2 Regular" w:cs="BMWType V2 Regular"/>
        </w:rPr>
        <w:t>Th</w:t>
      </w:r>
      <w:r w:rsidR="00B64CC7">
        <w:rPr>
          <w:rFonts w:ascii="BMWType V2 Regular" w:hAnsi="BMWType V2 Regular" w:cs="BMWType V2 Regular"/>
        </w:rPr>
        <w:t>e</w:t>
      </w:r>
      <w:r w:rsidR="00601723">
        <w:rPr>
          <w:rFonts w:ascii="BMWType V2 Regular" w:hAnsi="BMWType V2 Regular" w:cs="BMWType V2 Regular"/>
        </w:rPr>
        <w:t xml:space="preserve"> fleet consists of electric, d</w:t>
      </w:r>
      <w:r w:rsidR="00601723" w:rsidRPr="00601723">
        <w:rPr>
          <w:rFonts w:ascii="BMWType V2 Regular" w:hAnsi="BMWType V2 Regular" w:cs="BMWType V2 Regular"/>
        </w:rPr>
        <w:t>iesel,</w:t>
      </w:r>
      <w:r w:rsidR="00601723">
        <w:rPr>
          <w:rFonts w:ascii="BMWType V2 Regular" w:hAnsi="BMWType V2 Regular" w:cs="BMWType V2 Regular"/>
        </w:rPr>
        <w:t xml:space="preserve"> and hybrid cars, as well as</w:t>
      </w:r>
      <w:r w:rsidR="000C0545">
        <w:rPr>
          <w:rFonts w:ascii="BMWType V2 Regular" w:hAnsi="BMWType V2 Regular" w:cs="BMWType V2 Regular"/>
        </w:rPr>
        <w:t xml:space="preserve"> </w:t>
      </w:r>
      <w:r w:rsidR="00601723">
        <w:rPr>
          <w:rFonts w:ascii="BMWType V2 Regular" w:hAnsi="BMWType V2 Regular" w:cs="BMWType V2 Regular"/>
        </w:rPr>
        <w:t xml:space="preserve">a range of </w:t>
      </w:r>
      <w:r w:rsidR="00601723" w:rsidRPr="00601723">
        <w:rPr>
          <w:rFonts w:ascii="BMWType V2 Regular" w:hAnsi="BMWType V2 Regular" w:cs="BMWType V2 Regular"/>
        </w:rPr>
        <w:t xml:space="preserve">motorcycles and </w:t>
      </w:r>
      <w:r w:rsidR="00B64CC7">
        <w:rPr>
          <w:rFonts w:ascii="BMWType V2 Regular" w:hAnsi="BMWType V2 Regular" w:cs="BMWType V2 Regular"/>
        </w:rPr>
        <w:t>b</w:t>
      </w:r>
      <w:r w:rsidR="000C0545">
        <w:rPr>
          <w:rFonts w:ascii="BMWType V2 Regular" w:hAnsi="BMWType V2 Regular" w:cs="BMWType V2 Regular"/>
        </w:rPr>
        <w:t>icycles</w:t>
      </w:r>
      <w:r w:rsidR="00813A9B">
        <w:rPr>
          <w:rFonts w:ascii="BMWType V2 Regular" w:hAnsi="BMWType V2 Regular" w:cs="BMWType V2 Regular"/>
        </w:rPr>
        <w:t>,</w:t>
      </w:r>
      <w:r w:rsidR="000C0545">
        <w:rPr>
          <w:rFonts w:ascii="BMWType V2 Regular" w:hAnsi="BMWType V2 Regular" w:cs="BMWType V2 Regular"/>
        </w:rPr>
        <w:t xml:space="preserve"> </w:t>
      </w:r>
      <w:r w:rsidR="00B64CC7">
        <w:rPr>
          <w:rFonts w:ascii="BMWType V2 Regular" w:hAnsi="BMWType V2 Regular" w:cs="BMWType V2 Regular"/>
        </w:rPr>
        <w:t>and b</w:t>
      </w:r>
      <w:r w:rsidR="003A6516">
        <w:rPr>
          <w:rFonts w:ascii="BMWType V2 Regular" w:hAnsi="BMWType V2 Regular" w:cs="BMWType V2 Regular"/>
        </w:rPr>
        <w:t>enefit</w:t>
      </w:r>
      <w:r w:rsidR="00B64CC7">
        <w:rPr>
          <w:rFonts w:ascii="BMWType V2 Regular" w:hAnsi="BMWType V2 Regular" w:cs="BMWType V2 Regular"/>
        </w:rPr>
        <w:t>s</w:t>
      </w:r>
      <w:r w:rsidR="003A6516">
        <w:rPr>
          <w:rFonts w:ascii="BMWType V2 Regular" w:hAnsi="BMWType V2 Regular" w:cs="BMWType V2 Regular"/>
        </w:rPr>
        <w:t xml:space="preserve"> </w:t>
      </w:r>
      <w:r w:rsidR="003A6516" w:rsidRPr="00B64CC7">
        <w:rPr>
          <w:rFonts w:ascii="BMWType V2 Regular" w:hAnsi="BMWType V2 Regular" w:cs="BMWType V2 Regular"/>
        </w:rPr>
        <w:t xml:space="preserve">from </w:t>
      </w:r>
      <w:r w:rsidR="00B64CC7" w:rsidRPr="00B64CC7">
        <w:rPr>
          <w:rFonts w:ascii="BMWType V2 Regular" w:hAnsi="BMWType V2 Regular" w:cs="BMWType V2 Regular"/>
        </w:rPr>
        <w:t xml:space="preserve">BMW’s sector-leading </w:t>
      </w:r>
      <w:r w:rsidR="00A116D1" w:rsidRPr="00A116D1">
        <w:rPr>
          <w:rFonts w:ascii="BMWType V2 Regular" w:hAnsi="BMWType V2 Regular" w:cs="BMWType V2 Regular"/>
        </w:rPr>
        <w:t>EfficientDynamics technologies</w:t>
      </w:r>
      <w:r w:rsidR="00A116D1">
        <w:rPr>
          <w:rFonts w:ascii="BMWType V2 Regular" w:hAnsi="BMWType V2 Regular" w:cs="BMWType V2 Regular"/>
          <w:szCs w:val="22"/>
        </w:rPr>
        <w:t xml:space="preserve"> </w:t>
      </w:r>
      <w:r w:rsidR="00B64CC7">
        <w:rPr>
          <w:rFonts w:ascii="BMWType V2 Regular" w:hAnsi="BMWType V2 Regular" w:cs="BMWType V2 Regular"/>
          <w:szCs w:val="22"/>
        </w:rPr>
        <w:t xml:space="preserve">meaning that </w:t>
      </w:r>
      <w:r w:rsidR="000E09FC">
        <w:rPr>
          <w:rFonts w:ascii="BMWType V2 Regular" w:hAnsi="BMWType V2 Regular" w:cs="BMWType V2 Regular"/>
          <w:szCs w:val="22"/>
        </w:rPr>
        <w:t xml:space="preserve">it </w:t>
      </w:r>
      <w:r w:rsidR="00A116D1">
        <w:rPr>
          <w:rFonts w:ascii="BMWType V2 Regular" w:hAnsi="BMWType V2 Regular" w:cs="BMWType V2 Regular"/>
          <w:szCs w:val="22"/>
        </w:rPr>
        <w:t xml:space="preserve">will </w:t>
      </w:r>
      <w:r w:rsidR="00D46F0F">
        <w:rPr>
          <w:rFonts w:ascii="BMWType V2 Regular" w:hAnsi="BMWType V2 Regular" w:cs="BMWType V2 Regular"/>
          <w:szCs w:val="22"/>
        </w:rPr>
        <w:t>achieve LOCOG’s</w:t>
      </w:r>
      <w:r w:rsidR="00B64CC7">
        <w:rPr>
          <w:rFonts w:ascii="BMWType V2 Regular" w:hAnsi="BMWType V2 Regular" w:cs="BMWType V2 Regular"/>
          <w:szCs w:val="22"/>
        </w:rPr>
        <w:t xml:space="preserve"> strict 120g CO</w:t>
      </w:r>
      <w:r w:rsidR="000E09FC" w:rsidRPr="000E09FC">
        <w:rPr>
          <w:rFonts w:ascii="Cambria Math" w:hAnsi="Cambria Math" w:cs="Cambria Math"/>
          <w:szCs w:val="22"/>
        </w:rPr>
        <w:t>₂</w:t>
      </w:r>
      <w:r w:rsidR="00B64CC7">
        <w:rPr>
          <w:rFonts w:ascii="BMWType V2 Regular" w:hAnsi="BMWType V2 Regular" w:cs="BMWType V2 Regular"/>
          <w:szCs w:val="22"/>
        </w:rPr>
        <w:t>/ km emissions target.</w:t>
      </w:r>
    </w:p>
    <w:p w:rsidR="003A6516" w:rsidRDefault="003A6516" w:rsidP="003A6516">
      <w:pPr>
        <w:spacing w:line="360" w:lineRule="auto"/>
        <w:rPr>
          <w:rFonts w:ascii="BMWType V2 Regular" w:hAnsi="BMWType V2 Regular" w:cs="BMWType V2 Regular"/>
        </w:rPr>
      </w:pPr>
    </w:p>
    <w:p w:rsidR="00DD4566" w:rsidRPr="00DD4566" w:rsidRDefault="00DD4566" w:rsidP="00DD4566">
      <w:pPr>
        <w:spacing w:line="360" w:lineRule="auto"/>
        <w:rPr>
          <w:rFonts w:ascii="BMWType V2 Regular" w:hAnsi="BMWType V2 Regular" w:cs="BMWType V2 Regular"/>
        </w:rPr>
      </w:pPr>
      <w:r w:rsidRPr="00DD4566">
        <w:rPr>
          <w:rFonts w:ascii="BMWType V2 Regular" w:hAnsi="BMWType V2 Regular" w:cs="BMWType V2 Regular"/>
        </w:rPr>
        <w:t xml:space="preserve">Tim Abbott, Managing Director of BMW UK, said: </w:t>
      </w:r>
    </w:p>
    <w:p w:rsidR="00CA0766" w:rsidRDefault="00CA0766" w:rsidP="00DD4566">
      <w:pPr>
        <w:spacing w:line="360" w:lineRule="auto"/>
        <w:rPr>
          <w:rFonts w:ascii="BMWType V2 Regular" w:hAnsi="BMWType V2 Regular" w:cs="BMWType V2 Regular"/>
        </w:rPr>
      </w:pPr>
    </w:p>
    <w:p w:rsidR="00B94324" w:rsidRDefault="00DD4566" w:rsidP="00DD4566">
      <w:pPr>
        <w:spacing w:line="360" w:lineRule="auto"/>
        <w:rPr>
          <w:rFonts w:ascii="BMWType V2 Regular" w:hAnsi="BMWType V2 Regular" w:cs="BMWType V2 Regular"/>
        </w:rPr>
      </w:pPr>
      <w:r w:rsidRPr="00DD4566">
        <w:rPr>
          <w:rFonts w:ascii="BMWType V2 Regular" w:hAnsi="BMWType V2 Regular" w:cs="BMWType V2 Regular"/>
        </w:rPr>
        <w:t>“BMW’s Olympic fleet needs to be varied to deal with the complex operational demands of the Games time effort.  We were selected as a partner based on our ability to provide such a diverse fleet that could achieve the challenging emissions threshold as set by LOCOG. The Games fleet will include our class leading efficient diesels, hybrids, electric vehicles and even bicycles. We are extremely proud for our cars to be involved in the London 2012 Games and are excited about seeing them in full service this summer in these eye-catching designs.”</w:t>
      </w:r>
    </w:p>
    <w:p w:rsidR="00601723" w:rsidRDefault="000C0545" w:rsidP="002C22BF">
      <w:pPr>
        <w:spacing w:line="360" w:lineRule="auto"/>
        <w:rPr>
          <w:rFonts w:ascii="BMWType V2 Regular" w:hAnsi="BMWType V2 Regular" w:cs="BMWType V2 Regular"/>
        </w:rPr>
      </w:pPr>
      <w:r>
        <w:rPr>
          <w:rFonts w:ascii="BMWType V2 Regular" w:hAnsi="BMWType V2 Regular" w:cs="BMWType V2 Regular"/>
        </w:rPr>
        <w:lastRenderedPageBreak/>
        <w:t xml:space="preserve">Amongst the first cars that </w:t>
      </w:r>
      <w:r w:rsidR="00236F81">
        <w:rPr>
          <w:rFonts w:ascii="BMWType V2 Regular" w:hAnsi="BMWType V2 Regular" w:cs="BMWType V2 Regular"/>
        </w:rPr>
        <w:t>have now arrived</w:t>
      </w:r>
      <w:r>
        <w:rPr>
          <w:rFonts w:ascii="BMWType V2 Regular" w:hAnsi="BMWType V2 Regular" w:cs="BMWType V2 Regular"/>
        </w:rPr>
        <w:t xml:space="preserve"> are the</w:t>
      </w:r>
      <w:r w:rsidR="00601723" w:rsidRPr="00601723">
        <w:rPr>
          <w:rFonts w:ascii="BMWType V2 Regular" w:hAnsi="BMWType V2 Regular" w:cs="BMWType V2 Regular"/>
        </w:rPr>
        <w:t xml:space="preserve"> 520d EfficientDynamics </w:t>
      </w:r>
      <w:r w:rsidR="00601723">
        <w:rPr>
          <w:rFonts w:ascii="BMWType V2 Regular" w:hAnsi="BMWType V2 Regular" w:cs="BMWType V2 Regular"/>
        </w:rPr>
        <w:t xml:space="preserve">and the </w:t>
      </w:r>
      <w:r w:rsidR="00601723" w:rsidRPr="00601723">
        <w:rPr>
          <w:rFonts w:ascii="BMWType V2 Regular" w:hAnsi="BMWType V2 Regular" w:cs="BMWType V2 Regular"/>
        </w:rPr>
        <w:t>320d EfficientDynamics</w:t>
      </w:r>
      <w:r w:rsidR="003A6516">
        <w:rPr>
          <w:rFonts w:ascii="BMWType V2 Regular" w:hAnsi="BMWType V2 Regular" w:cs="BMWType V2 Regular"/>
        </w:rPr>
        <w:t xml:space="preserve">, </w:t>
      </w:r>
      <w:r w:rsidR="009C64CA">
        <w:rPr>
          <w:rFonts w:ascii="BMWType V2 Regular" w:hAnsi="BMWType V2 Regular" w:cs="BMWType V2 Regular"/>
        </w:rPr>
        <w:t>b</w:t>
      </w:r>
      <w:r w:rsidR="003A6516">
        <w:rPr>
          <w:rFonts w:ascii="BMWType V2 Regular" w:hAnsi="BMWType V2 Regular" w:cs="BMWType V2 Regular"/>
        </w:rPr>
        <w:t>oth of which will be active throughout the course</w:t>
      </w:r>
      <w:r w:rsidR="00813A9B">
        <w:rPr>
          <w:rFonts w:ascii="BMWType V2 Regular" w:hAnsi="BMWType V2 Regular" w:cs="BMWType V2 Regular"/>
        </w:rPr>
        <w:t xml:space="preserve"> </w:t>
      </w:r>
      <w:r w:rsidR="009C64CA">
        <w:rPr>
          <w:rFonts w:ascii="BMWType V2 Regular" w:hAnsi="BMWType V2 Regular" w:cs="BMWType V2 Regular"/>
        </w:rPr>
        <w:t>of</w:t>
      </w:r>
      <w:r w:rsidR="00FA53B9">
        <w:rPr>
          <w:rFonts w:ascii="BMWType V2 Regular" w:hAnsi="BMWType V2 Regular" w:cs="BMWType V2 Regular"/>
        </w:rPr>
        <w:t xml:space="preserve"> the </w:t>
      </w:r>
      <w:r w:rsidR="00A116D1">
        <w:rPr>
          <w:rFonts w:ascii="BMWType V2 Regular" w:hAnsi="BMWType V2 Regular" w:cs="BMWType V2 Regular"/>
        </w:rPr>
        <w:t>G</w:t>
      </w:r>
      <w:r w:rsidR="00FA53B9">
        <w:rPr>
          <w:rFonts w:ascii="BMWType V2 Regular" w:hAnsi="BMWType V2 Regular" w:cs="BMWType V2 Regular"/>
        </w:rPr>
        <w:t>ames.</w:t>
      </w:r>
    </w:p>
    <w:p w:rsidR="00601723" w:rsidRDefault="00601723" w:rsidP="00601723">
      <w:pPr>
        <w:spacing w:line="360" w:lineRule="auto"/>
        <w:rPr>
          <w:rFonts w:ascii="BMWType V2 Regular" w:hAnsi="BMWType V2 Regular" w:cs="BMWType V2 Regular"/>
        </w:rPr>
      </w:pPr>
    </w:p>
    <w:p w:rsidR="00C24A72" w:rsidRPr="00601723" w:rsidRDefault="00C24A72" w:rsidP="00601723">
      <w:pPr>
        <w:spacing w:line="360" w:lineRule="auto"/>
        <w:rPr>
          <w:rFonts w:ascii="BMWType V2 Regular" w:hAnsi="BMWType V2 Regular" w:cs="BMWType V2 Regular"/>
        </w:rPr>
      </w:pPr>
    </w:p>
    <w:p w:rsidR="00C24A72" w:rsidRPr="00C24A72" w:rsidRDefault="00C24A72" w:rsidP="00C24A72">
      <w:pPr>
        <w:spacing w:line="360" w:lineRule="auto"/>
        <w:rPr>
          <w:rFonts w:ascii="BMWType V2 Regular" w:hAnsi="BMWType V2 Regular" w:cs="BMWType V2 Regular"/>
        </w:rPr>
      </w:pPr>
      <w:r w:rsidRPr="00C24A72">
        <w:rPr>
          <w:rFonts w:ascii="BMWType V2 Regular" w:hAnsi="BMWType V2 Regular" w:cs="BMWType V2 Regular"/>
        </w:rPr>
        <w:t>Paul Deighton</w:t>
      </w:r>
      <w:r>
        <w:rPr>
          <w:rFonts w:ascii="BMWType V2 Regular" w:hAnsi="BMWType V2 Regular" w:cs="BMWType V2 Regular"/>
        </w:rPr>
        <w:t xml:space="preserve">, </w:t>
      </w:r>
      <w:r w:rsidRPr="00C24A72">
        <w:rPr>
          <w:rFonts w:ascii="BMWType V2 Regular" w:hAnsi="BMWType V2 Regular" w:cs="BMWType V2 Regular"/>
        </w:rPr>
        <w:t>LOCOG</w:t>
      </w:r>
      <w:r>
        <w:rPr>
          <w:rFonts w:ascii="BMWType V2 Regular" w:hAnsi="BMWType V2 Regular" w:cs="BMWType V2 Regular"/>
        </w:rPr>
        <w:t>’s CEO said:</w:t>
      </w:r>
    </w:p>
    <w:p w:rsidR="00CA0766" w:rsidRDefault="00CA0766" w:rsidP="00C24A72">
      <w:pPr>
        <w:spacing w:line="360" w:lineRule="auto"/>
        <w:rPr>
          <w:rFonts w:ascii="BMWType V2 Regular" w:hAnsi="BMWType V2 Regular" w:cs="BMWType V2 Regular"/>
        </w:rPr>
      </w:pPr>
    </w:p>
    <w:p w:rsidR="007C3A72" w:rsidRDefault="00C24A72" w:rsidP="00C24A72">
      <w:pPr>
        <w:spacing w:line="360" w:lineRule="auto"/>
        <w:rPr>
          <w:rFonts w:ascii="BMWType V2 Regular" w:hAnsi="BMWType V2 Regular" w:cs="BMWType V2 Regular"/>
        </w:rPr>
      </w:pPr>
      <w:r w:rsidRPr="00C24A72">
        <w:rPr>
          <w:rFonts w:ascii="BMWType V2 Regular" w:hAnsi="BMWType V2 Regular" w:cs="BMWType V2 Regular"/>
        </w:rPr>
        <w:t>“The BMW fleet will become a familiar sight around our venues this summer and will help us perform a huge range of tasks to will help to ensure the smooth running of the Games.  Taking delivery of the first vehicles is an exciting moment for us as we continue our preparation for the Olympic and Paralympic Games.”</w:t>
      </w:r>
    </w:p>
    <w:p w:rsidR="00CA0766" w:rsidRDefault="00CA0766" w:rsidP="00C24A72">
      <w:pPr>
        <w:spacing w:line="360" w:lineRule="auto"/>
        <w:rPr>
          <w:rFonts w:ascii="BMWType V2 Regular" w:hAnsi="BMWType V2 Regular" w:cs="BMWType V2 Regular"/>
        </w:rPr>
      </w:pPr>
    </w:p>
    <w:p w:rsidR="002C22BF" w:rsidRPr="002C22BF" w:rsidRDefault="002C22BF" w:rsidP="007C3A72">
      <w:pPr>
        <w:spacing w:line="360" w:lineRule="auto"/>
        <w:jc w:val="center"/>
        <w:rPr>
          <w:rFonts w:ascii="BMWType V2 Regular" w:hAnsi="BMWType V2 Regular" w:cs="BMWType V2 Regular"/>
          <w:b/>
          <w:szCs w:val="22"/>
        </w:rPr>
      </w:pPr>
      <w:r w:rsidRPr="002C22BF">
        <w:rPr>
          <w:rFonts w:ascii="BMWType V2 Regular" w:hAnsi="BMWType V2 Regular" w:cs="BMWType V2 Regular"/>
          <w:b/>
          <w:szCs w:val="22"/>
        </w:rPr>
        <w:t>Ends</w:t>
      </w:r>
    </w:p>
    <w:p w:rsidR="005536CB" w:rsidRPr="00194827" w:rsidRDefault="005536CB" w:rsidP="007C3A72">
      <w:pPr>
        <w:spacing w:after="330" w:line="330" w:lineRule="exact"/>
        <w:jc w:val="center"/>
        <w:rPr>
          <w:rFonts w:ascii="BMWType V2 Regular" w:hAnsi="BMWType V2 Regular"/>
        </w:rPr>
        <w:sectPr w:rsidR="005536CB" w:rsidRPr="00194827" w:rsidSect="00B94324">
          <w:headerReference w:type="default" r:id="rId8"/>
          <w:footerReference w:type="default" r:id="rId9"/>
          <w:headerReference w:type="first" r:id="rId10"/>
          <w:footerReference w:type="first" r:id="rId11"/>
          <w:pgSz w:w="11906" w:h="16838" w:code="9"/>
          <w:pgMar w:top="1103" w:right="2098" w:bottom="1985" w:left="2098" w:header="567" w:footer="567" w:gutter="0"/>
          <w:cols w:space="708"/>
          <w:titlePg/>
          <w:docGrid w:linePitch="360"/>
        </w:sectPr>
      </w:pPr>
    </w:p>
    <w:p w:rsidR="003F40EB" w:rsidRDefault="003F40EB">
      <w:pPr>
        <w:spacing w:line="240" w:lineRule="auto"/>
        <w:rPr>
          <w:b/>
          <w:sz w:val="18"/>
          <w:szCs w:val="18"/>
          <w:lang w:val="en-US"/>
        </w:rPr>
      </w:pPr>
    </w:p>
    <w:p w:rsidR="002A57FF" w:rsidRDefault="002A57FF" w:rsidP="002A57FF">
      <w:pPr>
        <w:spacing w:line="360" w:lineRule="auto"/>
        <w:rPr>
          <w:b/>
          <w:sz w:val="18"/>
          <w:szCs w:val="18"/>
          <w:lang w:val="en-US"/>
        </w:rPr>
      </w:pPr>
    </w:p>
    <w:p w:rsidR="005536CB" w:rsidRDefault="0002495F" w:rsidP="002A57FF">
      <w:pPr>
        <w:spacing w:line="360" w:lineRule="auto"/>
        <w:rPr>
          <w:b/>
          <w:sz w:val="18"/>
          <w:szCs w:val="18"/>
          <w:lang w:val="en-US"/>
        </w:rPr>
      </w:pPr>
      <w:r w:rsidRPr="00EB02B4">
        <w:rPr>
          <w:b/>
          <w:sz w:val="18"/>
          <w:szCs w:val="18"/>
          <w:lang w:val="en-US"/>
        </w:rPr>
        <w:t>Not</w:t>
      </w:r>
      <w:r>
        <w:rPr>
          <w:b/>
          <w:sz w:val="18"/>
          <w:szCs w:val="18"/>
          <w:lang w:val="en-US"/>
        </w:rPr>
        <w:t xml:space="preserve">es </w:t>
      </w:r>
      <w:r w:rsidR="00CC4F77">
        <w:rPr>
          <w:b/>
          <w:sz w:val="18"/>
          <w:szCs w:val="18"/>
          <w:lang w:val="en-US"/>
        </w:rPr>
        <w:t>to</w:t>
      </w:r>
      <w:r>
        <w:rPr>
          <w:b/>
          <w:sz w:val="18"/>
          <w:szCs w:val="18"/>
          <w:lang w:val="en-US"/>
        </w:rPr>
        <w:t xml:space="preserve"> Editors</w:t>
      </w:r>
    </w:p>
    <w:p w:rsidR="0002495F" w:rsidRDefault="0002495F" w:rsidP="0002495F">
      <w:pPr>
        <w:spacing w:line="360" w:lineRule="auto"/>
        <w:jc w:val="center"/>
        <w:rPr>
          <w:b/>
          <w:sz w:val="18"/>
          <w:szCs w:val="18"/>
          <w:lang w:val="en-US"/>
        </w:rPr>
      </w:pPr>
    </w:p>
    <w:p w:rsidR="0002495F" w:rsidRPr="0002495F" w:rsidRDefault="0002495F" w:rsidP="0002495F">
      <w:pPr>
        <w:spacing w:line="360" w:lineRule="auto"/>
        <w:rPr>
          <w:b/>
          <w:sz w:val="18"/>
          <w:szCs w:val="18"/>
          <w:lang w:val="en-US"/>
        </w:rPr>
      </w:pPr>
      <w:r w:rsidRPr="0002495F">
        <w:rPr>
          <w:b/>
          <w:sz w:val="18"/>
          <w:szCs w:val="18"/>
          <w:lang w:val="en-US"/>
        </w:rPr>
        <w:t>BMW as a London 2012 Partner</w:t>
      </w:r>
    </w:p>
    <w:p w:rsidR="0002495F" w:rsidRPr="0002495F" w:rsidRDefault="0002495F" w:rsidP="0002495F">
      <w:pPr>
        <w:spacing w:line="360" w:lineRule="auto"/>
        <w:rPr>
          <w:rFonts w:cs="BMWType V2 Light"/>
          <w:sz w:val="18"/>
          <w:szCs w:val="18"/>
        </w:rPr>
      </w:pPr>
      <w:r w:rsidRPr="0002495F">
        <w:rPr>
          <w:rFonts w:cs="BMWType V2 Light"/>
          <w:sz w:val="18"/>
          <w:szCs w:val="18"/>
        </w:rPr>
        <w:t>BMW will provide 4,000 low emission diesel, hybrid and electric cars as well as motor cycles and bicycles to the London Organising Committee of the Olympic and Paralympic Games (LOCOG) in support of the Games.  These will principally be used as shuttles for</w:t>
      </w:r>
      <w:r w:rsidR="00C24A72">
        <w:rPr>
          <w:rFonts w:cs="BMWType V2 Light"/>
          <w:sz w:val="18"/>
          <w:szCs w:val="18"/>
        </w:rPr>
        <w:t xml:space="preserve"> </w:t>
      </w:r>
      <w:r w:rsidRPr="0002495F">
        <w:rPr>
          <w:rFonts w:cs="BMWType V2 Light"/>
          <w:sz w:val="18"/>
          <w:szCs w:val="18"/>
        </w:rPr>
        <w:t xml:space="preserve">officials, media, employees of the LOCOG, representatives of the national Olympic committees, the international sporting bodies of the IOC and sponsors. </w:t>
      </w:r>
    </w:p>
    <w:p w:rsidR="0002495F" w:rsidRPr="0002495F" w:rsidRDefault="0002495F" w:rsidP="0002495F">
      <w:pPr>
        <w:spacing w:line="360" w:lineRule="auto"/>
        <w:rPr>
          <w:rFonts w:cs="BMWType V2 Light"/>
          <w:sz w:val="18"/>
          <w:szCs w:val="18"/>
        </w:rPr>
      </w:pPr>
    </w:p>
    <w:p w:rsidR="0002495F" w:rsidRDefault="0002495F" w:rsidP="00993540">
      <w:pPr>
        <w:spacing w:line="360" w:lineRule="auto"/>
        <w:rPr>
          <w:rFonts w:cs="BMWType V2 Light"/>
          <w:sz w:val="18"/>
          <w:szCs w:val="18"/>
        </w:rPr>
      </w:pPr>
      <w:r w:rsidRPr="0002495F">
        <w:rPr>
          <w:rFonts w:cs="BMWType V2 Light"/>
          <w:sz w:val="18"/>
          <w:szCs w:val="18"/>
        </w:rPr>
        <w:t>LOCOG set ambitious CO2 emission targets for its operational vehicle fleet at London 2012.  BMW will provide vehicles that average less than the 120g CO2 per kilometre required by LOCOG.</w:t>
      </w:r>
    </w:p>
    <w:p w:rsidR="006600E7" w:rsidRDefault="006600E7" w:rsidP="00993540">
      <w:pPr>
        <w:spacing w:line="360" w:lineRule="auto"/>
        <w:rPr>
          <w:rFonts w:cs="BMWType V2 Light"/>
          <w:sz w:val="18"/>
          <w:szCs w:val="18"/>
        </w:rPr>
      </w:pPr>
    </w:p>
    <w:p w:rsidR="006600E7" w:rsidRPr="00AF1814" w:rsidRDefault="006600E7" w:rsidP="006600E7">
      <w:pPr>
        <w:spacing w:after="120" w:line="320" w:lineRule="exact"/>
        <w:rPr>
          <w:rFonts w:ascii="BMWType V2 Light" w:hAnsi="BMWType V2 Light" w:cs="BMWType V2 Light"/>
          <w:b/>
          <w:iCs/>
          <w:sz w:val="18"/>
          <w:szCs w:val="18"/>
          <w:lang w:val="en-US"/>
        </w:rPr>
      </w:pPr>
      <w:r w:rsidRPr="00AF1814">
        <w:rPr>
          <w:rFonts w:ascii="BMWType V2 Light" w:hAnsi="BMWType V2 Light" w:cs="BMWType V2 Light"/>
          <w:b/>
          <w:iCs/>
          <w:sz w:val="18"/>
          <w:szCs w:val="18"/>
          <w:lang w:val="en-US"/>
        </w:rPr>
        <w:t>BMW and London 2012</w:t>
      </w:r>
    </w:p>
    <w:p w:rsidR="006600E7" w:rsidRPr="00AF1814" w:rsidRDefault="006600E7" w:rsidP="006600E7">
      <w:pPr>
        <w:spacing w:after="120" w:line="320" w:lineRule="exact"/>
        <w:rPr>
          <w:rFonts w:ascii="BMWType V2 Light" w:hAnsi="BMWType V2 Light" w:cs="BMWType V2 Light"/>
          <w:bCs/>
          <w:iCs/>
          <w:sz w:val="18"/>
          <w:szCs w:val="18"/>
          <w:lang w:val="en-US"/>
        </w:rPr>
      </w:pPr>
      <w:r w:rsidRPr="00AF1814">
        <w:rPr>
          <w:rFonts w:ascii="BMWType V2 Light" w:hAnsi="BMWType V2 Light" w:cs="BMWType V2 Light"/>
          <w:bCs/>
          <w:iCs/>
          <w:sz w:val="18"/>
          <w:szCs w:val="18"/>
          <w:lang w:val="en-US"/>
        </w:rPr>
        <w:t>BMW Group is the world’s most sustainable automotive manufacturer and the natural automotive partner for a truly sustainable Olympic and Paralympic Games. BMW Group was chosen by London 2012 due to its ability to meet the emission targets set by London 2012.</w:t>
      </w:r>
    </w:p>
    <w:p w:rsidR="00C24A72" w:rsidRDefault="006600E7" w:rsidP="006600E7">
      <w:pPr>
        <w:spacing w:after="120" w:line="320" w:lineRule="exact"/>
        <w:rPr>
          <w:rFonts w:ascii="BMWType V2 Light" w:hAnsi="BMWType V2 Light" w:cs="BMWType V2 Light"/>
          <w:bCs/>
          <w:iCs/>
          <w:sz w:val="18"/>
          <w:szCs w:val="18"/>
          <w:lang w:val="en-US"/>
        </w:rPr>
      </w:pPr>
      <w:r w:rsidRPr="00AF1814">
        <w:rPr>
          <w:rFonts w:ascii="BMWType V2 Light" w:hAnsi="BMWType V2 Light" w:cs="BMWType V2 Light"/>
          <w:bCs/>
          <w:iCs/>
          <w:sz w:val="18"/>
          <w:szCs w:val="18"/>
          <w:lang w:val="en-US"/>
        </w:rPr>
        <w:t xml:space="preserve">The Efficient Dynamic, hybrid and zero emissions cars, motorcycles and bicycles provided by BMW Group for London 2012 provide essential mobility for </w:t>
      </w:r>
      <w:r w:rsidR="00C24A72">
        <w:rPr>
          <w:rFonts w:ascii="BMWType V2 Light" w:hAnsi="BMWType V2 Light" w:cs="BMWType V2 Light"/>
          <w:bCs/>
          <w:iCs/>
          <w:sz w:val="18"/>
          <w:szCs w:val="18"/>
          <w:lang w:val="en-US"/>
        </w:rPr>
        <w:t xml:space="preserve">officials </w:t>
      </w:r>
      <w:r w:rsidR="002A57FF">
        <w:rPr>
          <w:rFonts w:ascii="BMWType V2 Light" w:hAnsi="BMWType V2 Light" w:cs="BMWType V2 Light"/>
          <w:bCs/>
          <w:iCs/>
          <w:sz w:val="18"/>
          <w:szCs w:val="18"/>
          <w:lang w:val="en-US"/>
        </w:rPr>
        <w:t xml:space="preserve">and people </w:t>
      </w:r>
      <w:r w:rsidR="00C24A72">
        <w:rPr>
          <w:rFonts w:ascii="BMWType V2 Light" w:hAnsi="BMWType V2 Light" w:cs="BMWType V2 Light"/>
          <w:bCs/>
          <w:iCs/>
          <w:sz w:val="18"/>
          <w:szCs w:val="18"/>
          <w:lang w:val="en-US"/>
        </w:rPr>
        <w:t xml:space="preserve">that are </w:t>
      </w:r>
      <w:r w:rsidRPr="00AF1814">
        <w:rPr>
          <w:rFonts w:ascii="BMWType V2 Light" w:hAnsi="BMWType V2 Light" w:cs="BMWType V2 Light"/>
          <w:bCs/>
          <w:iCs/>
          <w:sz w:val="18"/>
          <w:szCs w:val="18"/>
          <w:lang w:val="en-US"/>
        </w:rPr>
        <w:t xml:space="preserve">vital </w:t>
      </w:r>
      <w:r w:rsidR="00F62F9E">
        <w:rPr>
          <w:rFonts w:ascii="BMWType V2 Light" w:hAnsi="BMWType V2 Light" w:cs="BMWType V2 Light"/>
          <w:bCs/>
          <w:iCs/>
          <w:sz w:val="18"/>
          <w:szCs w:val="18"/>
          <w:lang w:val="en-US"/>
        </w:rPr>
        <w:t xml:space="preserve">to </w:t>
      </w:r>
      <w:r w:rsidRPr="00AF1814">
        <w:rPr>
          <w:rFonts w:ascii="BMWType V2 Light" w:hAnsi="BMWType V2 Light" w:cs="BMWType V2 Light"/>
          <w:bCs/>
          <w:iCs/>
          <w:sz w:val="18"/>
          <w:szCs w:val="18"/>
          <w:lang w:val="en-US"/>
        </w:rPr>
        <w:t>the operational success of the Games.</w:t>
      </w:r>
    </w:p>
    <w:p w:rsidR="006600E7" w:rsidRPr="00AF1814" w:rsidRDefault="006600E7" w:rsidP="006600E7">
      <w:pPr>
        <w:spacing w:after="120" w:line="320" w:lineRule="exact"/>
        <w:rPr>
          <w:rFonts w:ascii="BMWType V2 Light" w:hAnsi="BMWType V2 Light" w:cs="BMWType V2 Light"/>
          <w:bCs/>
          <w:iCs/>
          <w:sz w:val="18"/>
          <w:szCs w:val="18"/>
          <w:lang w:val="en-US"/>
        </w:rPr>
      </w:pPr>
    </w:p>
    <w:p w:rsidR="00CA0766" w:rsidRPr="0073613B" w:rsidRDefault="00CA0766" w:rsidP="00CA0766">
      <w:pPr>
        <w:spacing w:line="360" w:lineRule="auto"/>
        <w:rPr>
          <w:rFonts w:cs="BMWType V2 Light"/>
          <w:b/>
          <w:sz w:val="18"/>
          <w:szCs w:val="18"/>
          <w:lang w:val="en-US"/>
        </w:rPr>
      </w:pPr>
      <w:r w:rsidRPr="0073613B">
        <w:rPr>
          <w:rFonts w:cs="BMWType V2 Light"/>
          <w:b/>
          <w:sz w:val="18"/>
          <w:szCs w:val="18"/>
          <w:lang w:val="en-US"/>
        </w:rPr>
        <w:t>The BMW Group</w:t>
      </w:r>
    </w:p>
    <w:p w:rsidR="00CA0766" w:rsidRPr="0073613B" w:rsidRDefault="00CA0766" w:rsidP="00CA0766">
      <w:pPr>
        <w:spacing w:line="360" w:lineRule="auto"/>
        <w:rPr>
          <w:rFonts w:cs="BMWType V2 Light"/>
          <w:sz w:val="18"/>
          <w:szCs w:val="18"/>
          <w:lang w:val="en-US"/>
        </w:rPr>
      </w:pPr>
      <w:r w:rsidRPr="0073613B">
        <w:rPr>
          <w:rFonts w:cs="BMWType V2 Light"/>
          <w:sz w:val="18"/>
          <w:szCs w:val="18"/>
          <w:lang w:val="en-US"/>
        </w:rPr>
        <w:t xml:space="preserve">The BMW Group is one of the most successful manufacturers of automobiles and motorcycles in the world with its </w:t>
      </w:r>
      <w:r w:rsidRPr="003B0FD7">
        <w:rPr>
          <w:rFonts w:cs="BMWType V2 Light"/>
          <w:color w:val="000000"/>
          <w:sz w:val="18"/>
          <w:szCs w:val="18"/>
          <w:lang w:val="en-US"/>
        </w:rPr>
        <w:t xml:space="preserve">BMW, MINI, </w:t>
      </w:r>
      <w:proofErr w:type="spellStart"/>
      <w:r w:rsidRPr="003B0FD7">
        <w:rPr>
          <w:rFonts w:cs="BMWType V2 Light"/>
          <w:color w:val="000000"/>
          <w:sz w:val="18"/>
          <w:szCs w:val="18"/>
          <w:lang w:val="en-US"/>
        </w:rPr>
        <w:t>Husqvarna</w:t>
      </w:r>
      <w:proofErr w:type="spellEnd"/>
      <w:r w:rsidRPr="003B0FD7">
        <w:rPr>
          <w:rFonts w:cs="BMWType V2 Light"/>
          <w:color w:val="000000"/>
          <w:sz w:val="18"/>
          <w:szCs w:val="18"/>
          <w:lang w:val="en-US"/>
        </w:rPr>
        <w:t xml:space="preserve"> </w:t>
      </w:r>
      <w:proofErr w:type="gramStart"/>
      <w:r w:rsidRPr="003B0FD7">
        <w:rPr>
          <w:rFonts w:cs="BMWType V2 Light"/>
          <w:color w:val="000000"/>
          <w:sz w:val="18"/>
          <w:szCs w:val="18"/>
          <w:lang w:val="en-US"/>
        </w:rPr>
        <w:t>Motorcycles</w:t>
      </w:r>
      <w:r w:rsidRPr="008160E8">
        <w:rPr>
          <w:rFonts w:cs="BMWType V2 Light"/>
          <w:sz w:val="18"/>
          <w:szCs w:val="18"/>
          <w:lang w:val="en-US"/>
        </w:rPr>
        <w:t xml:space="preserve">  </w:t>
      </w:r>
      <w:r w:rsidRPr="0073613B">
        <w:rPr>
          <w:rFonts w:cs="BMWType V2 Light"/>
          <w:sz w:val="18"/>
          <w:szCs w:val="18"/>
          <w:lang w:val="en-US"/>
        </w:rPr>
        <w:t>and</w:t>
      </w:r>
      <w:proofErr w:type="gramEnd"/>
      <w:r w:rsidRPr="0073613B">
        <w:rPr>
          <w:rFonts w:cs="BMWType V2 Light"/>
          <w:sz w:val="18"/>
          <w:szCs w:val="18"/>
          <w:lang w:val="en-US"/>
        </w:rPr>
        <w:t xml:space="preserve"> Rolls-Royce brands. As a global company, the BMW Group operates 25 production and assembly facilities in 14 countries and has a global sales network in more than 140 countries.</w:t>
      </w:r>
    </w:p>
    <w:p w:rsidR="00CA0766" w:rsidRPr="0073613B" w:rsidRDefault="00CA0766" w:rsidP="00CA0766">
      <w:pPr>
        <w:spacing w:line="360" w:lineRule="auto"/>
        <w:rPr>
          <w:rFonts w:cs="BMWType V2 Light"/>
          <w:sz w:val="18"/>
          <w:szCs w:val="18"/>
          <w:lang w:val="en-US"/>
        </w:rPr>
      </w:pPr>
    </w:p>
    <w:p w:rsidR="00CA0766" w:rsidRDefault="00CA0766" w:rsidP="00CA0766">
      <w:pPr>
        <w:spacing w:line="360" w:lineRule="auto"/>
        <w:rPr>
          <w:rFonts w:cs="BMWType V2 Light"/>
          <w:color w:val="000000"/>
          <w:sz w:val="18"/>
          <w:szCs w:val="18"/>
          <w:lang w:val="en-US"/>
        </w:rPr>
      </w:pPr>
      <w:r>
        <w:rPr>
          <w:rFonts w:cs="BMWType V2 Light"/>
          <w:sz w:val="18"/>
          <w:szCs w:val="18"/>
          <w:lang w:val="en-US"/>
        </w:rPr>
        <w:t xml:space="preserve">In 2011, </w:t>
      </w:r>
      <w:r w:rsidRPr="0073613B">
        <w:rPr>
          <w:rFonts w:cs="BMWType V2 Light"/>
          <w:sz w:val="18"/>
          <w:szCs w:val="18"/>
          <w:lang w:val="en-US"/>
        </w:rPr>
        <w:t xml:space="preserve">the BMW Group sold </w:t>
      </w:r>
      <w:r>
        <w:rPr>
          <w:rFonts w:cs="BMWType V2 Light"/>
          <w:sz w:val="18"/>
          <w:szCs w:val="18"/>
          <w:lang w:val="en-US"/>
        </w:rPr>
        <w:t xml:space="preserve">about1.67 million </w:t>
      </w:r>
      <w:r w:rsidRPr="0073613B">
        <w:rPr>
          <w:rFonts w:cs="BMWType V2 Light"/>
          <w:sz w:val="18"/>
          <w:szCs w:val="18"/>
          <w:lang w:val="en-US"/>
        </w:rPr>
        <w:t>cars and more than 11</w:t>
      </w:r>
      <w:r>
        <w:rPr>
          <w:rFonts w:cs="BMWType V2 Light"/>
          <w:sz w:val="18"/>
          <w:szCs w:val="18"/>
          <w:lang w:val="en-US"/>
        </w:rPr>
        <w:t>3</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1</w:t>
      </w:r>
      <w:r w:rsidRPr="0073613B">
        <w:rPr>
          <w:rFonts w:cs="BMWType V2 Light"/>
          <w:sz w:val="18"/>
          <w:szCs w:val="18"/>
          <w:lang w:val="en-US"/>
        </w:rPr>
        <w:t xml:space="preserve"> was euro </w:t>
      </w:r>
      <w:r>
        <w:rPr>
          <w:rFonts w:cs="BMWType V2 Light"/>
          <w:sz w:val="18"/>
          <w:szCs w:val="18"/>
          <w:lang w:val="en-US"/>
        </w:rPr>
        <w:t>7.38 billion</w:t>
      </w:r>
      <w:r w:rsidRPr="0073613B">
        <w:rPr>
          <w:rFonts w:cs="BMWType V2 Light"/>
          <w:sz w:val="18"/>
          <w:szCs w:val="18"/>
          <w:lang w:val="en-US"/>
        </w:rPr>
        <w:t xml:space="preserve"> on revenues amounting to euro </w:t>
      </w:r>
      <w:r>
        <w:rPr>
          <w:rFonts w:cs="BMWType V2 Light"/>
          <w:sz w:val="18"/>
          <w:szCs w:val="18"/>
          <w:lang w:val="en-US"/>
        </w:rPr>
        <w:t>68.82</w:t>
      </w:r>
      <w:r w:rsidRPr="0073613B">
        <w:rPr>
          <w:rFonts w:cs="BMWType V2 Light"/>
          <w:sz w:val="18"/>
          <w:szCs w:val="18"/>
          <w:lang w:val="en-US"/>
        </w:rPr>
        <w:t xml:space="preserve"> billion. At 31 December 201</w:t>
      </w:r>
      <w:r>
        <w:rPr>
          <w:rFonts w:cs="BMWType V2 Light"/>
          <w:sz w:val="18"/>
          <w:szCs w:val="18"/>
          <w:lang w:val="en-US"/>
        </w:rPr>
        <w:t>1</w:t>
      </w:r>
      <w:r w:rsidRPr="0073613B">
        <w:rPr>
          <w:rFonts w:cs="BMWType V2 Light"/>
          <w:sz w:val="18"/>
          <w:szCs w:val="18"/>
          <w:lang w:val="en-US"/>
        </w:rPr>
        <w:t xml:space="preserve">, the BMW Group had a workforce of approximately </w:t>
      </w:r>
      <w:r>
        <w:rPr>
          <w:rFonts w:cs="BMWType V2 Light"/>
          <w:sz w:val="18"/>
          <w:szCs w:val="18"/>
          <w:lang w:val="en-US"/>
        </w:rPr>
        <w:t>100,000</w:t>
      </w:r>
      <w:r w:rsidRPr="0073613B">
        <w:rPr>
          <w:rFonts w:cs="BMWType V2 Light"/>
          <w:sz w:val="18"/>
          <w:szCs w:val="18"/>
          <w:lang w:val="en-US"/>
        </w:rPr>
        <w:t xml:space="preserve"> employees.</w:t>
      </w:r>
      <w:r w:rsidRPr="00A81089">
        <w:rPr>
          <w:rFonts w:cs="BMWType V2 Light"/>
          <w:color w:val="000000"/>
          <w:sz w:val="18"/>
          <w:szCs w:val="18"/>
          <w:lang w:val="en-US"/>
        </w:rPr>
        <w:t xml:space="preserve"> </w:t>
      </w:r>
    </w:p>
    <w:p w:rsidR="00CA0766" w:rsidRDefault="00CA0766" w:rsidP="00CA0766">
      <w:pPr>
        <w:spacing w:line="360" w:lineRule="auto"/>
        <w:rPr>
          <w:rFonts w:cs="BMWType V2 Light"/>
          <w:color w:val="000000"/>
          <w:sz w:val="18"/>
          <w:szCs w:val="18"/>
          <w:lang w:val="en-US"/>
        </w:rPr>
      </w:pPr>
    </w:p>
    <w:p w:rsidR="00CA0766" w:rsidRDefault="00CA0766" w:rsidP="00CA0766">
      <w:pPr>
        <w:spacing w:line="360" w:lineRule="auto"/>
        <w:rPr>
          <w:rFonts w:cs="BMWType V2 Light"/>
          <w:color w:val="000000"/>
          <w:sz w:val="18"/>
          <w:szCs w:val="18"/>
          <w:lang w:val="en-US"/>
        </w:rPr>
      </w:pPr>
      <w:r w:rsidRPr="00EB619A">
        <w:rPr>
          <w:rFonts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2495F" w:rsidRPr="00CA0766" w:rsidRDefault="0002495F" w:rsidP="005E19AD">
      <w:pPr>
        <w:spacing w:line="360" w:lineRule="auto"/>
        <w:rPr>
          <w:rFonts w:cs="BMWType V2 Light"/>
          <w:sz w:val="18"/>
          <w:szCs w:val="18"/>
          <w:lang w:val="en-US"/>
        </w:rPr>
      </w:pPr>
    </w:p>
    <w:p w:rsidR="0002495F" w:rsidRPr="0002495F" w:rsidRDefault="0002495F" w:rsidP="0002495F">
      <w:pPr>
        <w:spacing w:line="360" w:lineRule="auto"/>
        <w:rPr>
          <w:rFonts w:cs="BMWType V2 Light"/>
          <w:b/>
          <w:sz w:val="18"/>
          <w:szCs w:val="18"/>
        </w:rPr>
      </w:pPr>
      <w:r w:rsidRPr="0002495F">
        <w:rPr>
          <w:rFonts w:cs="BMWType V2 Light"/>
          <w:b/>
          <w:sz w:val="18"/>
          <w:szCs w:val="18"/>
        </w:rPr>
        <w:t>BMW Group’s contribution to UK economy</w:t>
      </w:r>
    </w:p>
    <w:p w:rsidR="0002495F" w:rsidRDefault="0002495F" w:rsidP="0002495F">
      <w:pPr>
        <w:spacing w:line="360" w:lineRule="auto"/>
        <w:rPr>
          <w:rFonts w:cs="BMWType V2 Light"/>
          <w:sz w:val="18"/>
          <w:szCs w:val="18"/>
        </w:rPr>
      </w:pPr>
      <w:r>
        <w:rPr>
          <w:rFonts w:cs="BMWType V2 Light"/>
          <w:sz w:val="18"/>
          <w:szCs w:val="18"/>
        </w:rPr>
        <w:t xml:space="preserve">A new report published </w:t>
      </w:r>
      <w:r w:rsidRPr="0002495F">
        <w:rPr>
          <w:rFonts w:cs="BMWType V2 Light"/>
          <w:sz w:val="18"/>
          <w:szCs w:val="18"/>
        </w:rPr>
        <w:t>by Oxford Economics makes clear the significance of BMW Group’s business operations to the UK economy. The key findings of the study show:</w:t>
      </w:r>
    </w:p>
    <w:p w:rsidR="0002495F" w:rsidRPr="0002495F" w:rsidRDefault="0002495F" w:rsidP="0002495F">
      <w:pPr>
        <w:spacing w:line="360" w:lineRule="auto"/>
        <w:rPr>
          <w:rFonts w:cs="BMWType V2 Light"/>
          <w:sz w:val="18"/>
          <w:szCs w:val="18"/>
        </w:rPr>
      </w:pPr>
    </w:p>
    <w:p w:rsidR="0002495F" w:rsidRPr="0002495F" w:rsidRDefault="0002495F" w:rsidP="0002495F">
      <w:pPr>
        <w:numPr>
          <w:ilvl w:val="0"/>
          <w:numId w:val="38"/>
        </w:numPr>
        <w:spacing w:line="360" w:lineRule="auto"/>
        <w:rPr>
          <w:rFonts w:cs="BMWType V2 Light"/>
          <w:sz w:val="18"/>
          <w:szCs w:val="18"/>
        </w:rPr>
      </w:pPr>
      <w:r>
        <w:rPr>
          <w:rFonts w:cs="BMWType V2 Light"/>
          <w:sz w:val="18"/>
          <w:szCs w:val="18"/>
        </w:rPr>
        <w:t>T</w:t>
      </w:r>
      <w:r w:rsidRPr="0002495F">
        <w:rPr>
          <w:rFonts w:cs="BMWType V2 Light"/>
          <w:sz w:val="18"/>
          <w:szCs w:val="18"/>
        </w:rPr>
        <w:t xml:space="preserve">he activities of BMW Group contribute £1.2 billion each year to UK GDP </w:t>
      </w:r>
    </w:p>
    <w:p w:rsidR="0002495F" w:rsidRPr="0002495F" w:rsidRDefault="0002495F" w:rsidP="0002495F">
      <w:pPr>
        <w:numPr>
          <w:ilvl w:val="0"/>
          <w:numId w:val="38"/>
        </w:numPr>
        <w:spacing w:line="360" w:lineRule="auto"/>
        <w:rPr>
          <w:rFonts w:cs="BMWType V2 Light"/>
          <w:sz w:val="18"/>
          <w:szCs w:val="18"/>
        </w:rPr>
      </w:pPr>
      <w:r>
        <w:rPr>
          <w:rFonts w:cs="BMWType V2 Light"/>
          <w:sz w:val="18"/>
          <w:szCs w:val="18"/>
        </w:rPr>
        <w:t>F</w:t>
      </w:r>
      <w:r w:rsidRPr="0002495F">
        <w:rPr>
          <w:rFonts w:cs="BMWType V2 Light"/>
          <w:sz w:val="18"/>
          <w:szCs w:val="18"/>
        </w:rPr>
        <w:t>or every additional £1 contribution to UK GDP directly generated by the company and its dealer network, £2.20 in GDP is created across the UK economy</w:t>
      </w:r>
    </w:p>
    <w:p w:rsidR="0002495F" w:rsidRPr="0002495F" w:rsidRDefault="0002495F" w:rsidP="0002495F">
      <w:pPr>
        <w:numPr>
          <w:ilvl w:val="0"/>
          <w:numId w:val="38"/>
        </w:numPr>
        <w:spacing w:line="360" w:lineRule="auto"/>
        <w:rPr>
          <w:rFonts w:cs="BMWType V2 Light"/>
          <w:sz w:val="18"/>
          <w:szCs w:val="18"/>
        </w:rPr>
      </w:pPr>
      <w:r w:rsidRPr="0002495F">
        <w:rPr>
          <w:rFonts w:cs="BMWType V2 Light"/>
          <w:sz w:val="18"/>
          <w:szCs w:val="18"/>
        </w:rPr>
        <w:t>BMW Group and its dealer network employ 18,000 people directly while supporting over 46,000 UK jobs in total</w:t>
      </w:r>
    </w:p>
    <w:p w:rsidR="0002495F" w:rsidRPr="0002495F" w:rsidRDefault="0002495F" w:rsidP="0002495F">
      <w:pPr>
        <w:numPr>
          <w:ilvl w:val="0"/>
          <w:numId w:val="38"/>
        </w:numPr>
        <w:spacing w:line="360" w:lineRule="auto"/>
        <w:rPr>
          <w:rFonts w:cs="BMWType V2 Light"/>
          <w:sz w:val="18"/>
          <w:szCs w:val="18"/>
        </w:rPr>
      </w:pPr>
      <w:r w:rsidRPr="0002495F">
        <w:rPr>
          <w:rFonts w:cs="BMWType V2 Light"/>
          <w:sz w:val="18"/>
          <w:szCs w:val="18"/>
        </w:rPr>
        <w:t>80 per cent of MINIs and 90 per cent of Rolls-Royce Motor Cars are exported. In total, £2.4 billion worth of cars and engines are exported each year, accounting for around one per cent of all goods exported by UK companies</w:t>
      </w:r>
    </w:p>
    <w:p w:rsidR="0002495F" w:rsidRPr="0002495F" w:rsidRDefault="0002495F" w:rsidP="0002495F">
      <w:pPr>
        <w:numPr>
          <w:ilvl w:val="0"/>
          <w:numId w:val="38"/>
        </w:numPr>
        <w:spacing w:line="360" w:lineRule="auto"/>
        <w:rPr>
          <w:rFonts w:cs="BMWType V2 Light"/>
          <w:sz w:val="18"/>
          <w:szCs w:val="18"/>
        </w:rPr>
      </w:pPr>
      <w:r w:rsidRPr="0002495F">
        <w:rPr>
          <w:rFonts w:cs="BMWType V2 Light"/>
          <w:sz w:val="18"/>
          <w:szCs w:val="18"/>
        </w:rPr>
        <w:t>BMW Group and its dealer network spend nearly £1.2 billion each year sourcing goods and services from UK-based suppliers through the payment of employee income tax, national insurance contributions, business rates and VAT on vehicle sales, the activities of BMW Group and its dealer network directly contribute over £900 million per annum to the UK Exchequer</w:t>
      </w:r>
    </w:p>
    <w:p w:rsidR="0002495F" w:rsidRPr="00524877" w:rsidRDefault="0002495F" w:rsidP="0002495F">
      <w:pPr>
        <w:spacing w:line="360" w:lineRule="auto"/>
        <w:rPr>
          <w:rFonts w:cs="BMWType V2 Light"/>
          <w:sz w:val="18"/>
          <w:szCs w:val="18"/>
        </w:rPr>
      </w:pPr>
    </w:p>
    <w:p w:rsidR="007F096D" w:rsidRDefault="007F096D" w:rsidP="007F096D">
      <w:pPr>
        <w:spacing w:after="120" w:line="200" w:lineRule="exact"/>
        <w:rPr>
          <w:rFonts w:ascii="BMWType V2 Light" w:hAnsi="BMWType V2 Light" w:cs="BMWType V2 Light"/>
          <w:b/>
          <w:bCs/>
          <w:sz w:val="18"/>
          <w:szCs w:val="18"/>
        </w:rPr>
      </w:pPr>
      <w:r>
        <w:rPr>
          <w:rFonts w:ascii="BMWType V2 Light" w:hAnsi="BMWType V2 Light" w:cs="BMWType V2 Light"/>
          <w:b/>
          <w:bCs/>
          <w:sz w:val="18"/>
          <w:szCs w:val="18"/>
        </w:rPr>
        <w:t>For further information please contact:</w:t>
      </w:r>
    </w:p>
    <w:p w:rsidR="007F096D" w:rsidRDefault="007F096D" w:rsidP="007F096D">
      <w:pPr>
        <w:spacing w:line="200" w:lineRule="exact"/>
        <w:rPr>
          <w:rFonts w:ascii="BMWType V2 Light" w:hAnsi="BMWType V2 Light" w:cs="BMWType V2 Light"/>
          <w:sz w:val="18"/>
          <w:szCs w:val="18"/>
        </w:rPr>
      </w:pP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Michelle Roberts</w:t>
      </w:r>
      <w:r>
        <w:rPr>
          <w:rFonts w:ascii="BMWType V2 Light" w:hAnsi="BMWType V2 Light" w:cs="BMWType V2 Light"/>
          <w:sz w:val="18"/>
          <w:szCs w:val="18"/>
        </w:rPr>
        <w:tab/>
      </w:r>
      <w:r>
        <w:rPr>
          <w:rFonts w:ascii="BMWType V2 Light" w:hAnsi="BMWType V2 Light" w:cs="BMWType V2 Light"/>
          <w:sz w:val="18"/>
          <w:szCs w:val="18"/>
        </w:rPr>
        <w:tab/>
        <w:t>Corporate Communications Manager London 2012</w:t>
      </w: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Tel: 01344 480719</w:t>
      </w:r>
      <w:r>
        <w:rPr>
          <w:rFonts w:ascii="BMWType V2 Light" w:hAnsi="BMWType V2 Light" w:cs="BMWType V2 Light"/>
          <w:sz w:val="18"/>
          <w:szCs w:val="18"/>
        </w:rPr>
        <w:tab/>
        <w:t>Email: Michelle.Roberts@bmw.co.uk</w:t>
      </w:r>
    </w:p>
    <w:p w:rsidR="007F096D" w:rsidRDefault="007F096D" w:rsidP="007F096D">
      <w:pPr>
        <w:spacing w:line="200" w:lineRule="exact"/>
        <w:rPr>
          <w:rFonts w:ascii="BMWType V2 Light" w:hAnsi="BMWType V2 Light" w:cs="BMWType V2 Light"/>
          <w:sz w:val="18"/>
          <w:szCs w:val="18"/>
        </w:rPr>
      </w:pP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Wieland Bruch</w:t>
      </w:r>
      <w:r>
        <w:rPr>
          <w:rFonts w:ascii="BMWType V2 Light" w:hAnsi="BMWType V2 Light" w:cs="BMWType V2 Light"/>
          <w:sz w:val="18"/>
          <w:szCs w:val="18"/>
        </w:rPr>
        <w:tab/>
      </w:r>
      <w:r>
        <w:rPr>
          <w:rFonts w:ascii="BMWType V2 Light" w:hAnsi="BMWType V2 Light" w:cs="BMWType V2 Light"/>
          <w:sz w:val="18"/>
          <w:szCs w:val="18"/>
        </w:rPr>
        <w:tab/>
        <w:t>Corporate Communications Manager</w:t>
      </w: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Tel: 01344 480113</w:t>
      </w:r>
      <w:r>
        <w:rPr>
          <w:rFonts w:ascii="BMWType V2 Light" w:hAnsi="BMWType V2 Light" w:cs="BMWType V2 Light"/>
          <w:sz w:val="18"/>
          <w:szCs w:val="18"/>
        </w:rPr>
        <w:tab/>
        <w:t>Email: Wieland.Bruch@bmw.co.uk</w:t>
      </w:r>
    </w:p>
    <w:p w:rsidR="007F096D" w:rsidRDefault="007F096D" w:rsidP="007F096D">
      <w:pPr>
        <w:spacing w:line="200" w:lineRule="exact"/>
        <w:rPr>
          <w:rFonts w:ascii="BMWType V2 Light" w:hAnsi="BMWType V2 Light" w:cs="BMWType V2 Light"/>
          <w:b/>
          <w:bCs/>
          <w:sz w:val="18"/>
          <w:szCs w:val="18"/>
        </w:rPr>
      </w:pP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Graham Biggs</w:t>
      </w:r>
      <w:r>
        <w:rPr>
          <w:rFonts w:ascii="BMWType V2 Light" w:hAnsi="BMWType V2 Light" w:cs="BMWType V2 Light"/>
          <w:sz w:val="18"/>
          <w:szCs w:val="18"/>
        </w:rPr>
        <w:tab/>
      </w:r>
      <w:r>
        <w:rPr>
          <w:rFonts w:ascii="BMWType V2 Light" w:hAnsi="BMWType V2 Light" w:cs="BMWType V2 Light"/>
          <w:sz w:val="18"/>
          <w:szCs w:val="18"/>
        </w:rPr>
        <w:tab/>
        <w:t>Corporate Communications Director</w:t>
      </w: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Tel:  01344 480109</w:t>
      </w:r>
      <w:r>
        <w:rPr>
          <w:rFonts w:ascii="BMWType V2 Light" w:hAnsi="BMWType V2 Light" w:cs="BMWType V2 Light"/>
          <w:sz w:val="18"/>
          <w:szCs w:val="18"/>
        </w:rPr>
        <w:tab/>
        <w:t>Email:  Graham.Biggs@bmw.co.uk</w:t>
      </w:r>
    </w:p>
    <w:p w:rsidR="007F096D" w:rsidRDefault="007F096D" w:rsidP="007F096D">
      <w:pPr>
        <w:spacing w:line="200" w:lineRule="exact"/>
        <w:rPr>
          <w:rFonts w:ascii="BMWType V2 Light" w:hAnsi="BMWType V2 Light" w:cs="BMWType V2 Light"/>
          <w:sz w:val="18"/>
          <w:szCs w:val="18"/>
        </w:rPr>
      </w:pP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lastRenderedPageBreak/>
        <w:t>Main office number:</w:t>
      </w:r>
      <w:r>
        <w:rPr>
          <w:rFonts w:ascii="BMWType V2 Light" w:hAnsi="BMWType V2 Light" w:cs="BMWType V2 Light"/>
          <w:sz w:val="18"/>
          <w:szCs w:val="18"/>
        </w:rPr>
        <w:tab/>
        <w:t>01344 480320</w:t>
      </w:r>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 xml:space="preserve">Media website:  </w:t>
      </w:r>
      <w:r>
        <w:rPr>
          <w:rFonts w:ascii="BMWType V2 Light" w:hAnsi="BMWType V2 Light" w:cs="BMWType V2 Light"/>
          <w:sz w:val="18"/>
          <w:szCs w:val="18"/>
        </w:rPr>
        <w:tab/>
      </w:r>
      <w:r>
        <w:rPr>
          <w:rFonts w:ascii="BMWType V2 Light" w:hAnsi="BMWType V2 Light" w:cs="BMWType V2 Light"/>
          <w:sz w:val="18"/>
          <w:szCs w:val="18"/>
        </w:rPr>
        <w:tab/>
      </w:r>
      <w:hyperlink r:id="rId12" w:history="1">
        <w:r>
          <w:rPr>
            <w:rStyle w:val="Hyperlink"/>
            <w:rFonts w:ascii="BMWType V2 Light" w:hAnsi="BMWType V2 Light" w:cs="BMWType V2 Light"/>
            <w:sz w:val="18"/>
            <w:szCs w:val="18"/>
          </w:rPr>
          <w:t>www.press.bmwgroup.co.uk</w:t>
        </w:r>
      </w:hyperlink>
    </w:p>
    <w:p w:rsidR="007F096D" w:rsidRDefault="007F096D" w:rsidP="007F096D">
      <w:pPr>
        <w:spacing w:line="200" w:lineRule="exact"/>
        <w:rPr>
          <w:rFonts w:ascii="BMWType V2 Light" w:hAnsi="BMWType V2 Light" w:cs="BMWType V2 Light"/>
          <w:sz w:val="18"/>
          <w:szCs w:val="18"/>
        </w:rPr>
      </w:pPr>
      <w:r>
        <w:rPr>
          <w:rFonts w:ascii="BMWType V2 Light" w:hAnsi="BMWType V2 Light" w:cs="BMWType V2 Light"/>
          <w:sz w:val="18"/>
          <w:szCs w:val="18"/>
        </w:rPr>
        <w:t>Customer website:</w:t>
      </w:r>
      <w:r>
        <w:rPr>
          <w:rFonts w:ascii="BMWType V2 Light" w:hAnsi="BMWType V2 Light" w:cs="BMWType V2 Light"/>
          <w:sz w:val="18"/>
          <w:szCs w:val="18"/>
        </w:rPr>
        <w:tab/>
      </w:r>
      <w:hyperlink r:id="rId13" w:history="1">
        <w:r>
          <w:rPr>
            <w:rStyle w:val="Hyperlink"/>
            <w:rFonts w:ascii="BMWType V2 Light" w:hAnsi="BMWType V2 Light" w:cs="BMWType V2 Light"/>
            <w:sz w:val="18"/>
            <w:szCs w:val="18"/>
          </w:rPr>
          <w:t>www.bmw.co.uk</w:t>
        </w:r>
      </w:hyperlink>
    </w:p>
    <w:sectPr w:rsidR="007F096D" w:rsidSect="00B94324">
      <w:type w:val="continuous"/>
      <w:pgSz w:w="11906" w:h="16838" w:code="9"/>
      <w:pgMar w:top="1103"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0B0" w:rsidRDefault="00F620B0">
      <w:r>
        <w:separator/>
      </w:r>
    </w:p>
  </w:endnote>
  <w:endnote w:type="continuationSeparator" w:id="0">
    <w:p w:rsidR="00F620B0" w:rsidRDefault="00F620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MINITypeRegular">
    <w:altName w:val="Segoe Script"/>
    <w:panose1 w:val="020B0504030000020003"/>
    <w:charset w:val="00"/>
    <w:family w:val="swiss"/>
    <w:pitch w:val="variable"/>
    <w:sig w:usb0="80000027" w:usb1="00000000" w:usb2="00000000" w:usb3="00000000" w:csb0="00000093" w:csb1="00000000"/>
  </w:font>
  <w:font w:name="Cambria Math">
    <w:panose1 w:val="02040503050406030204"/>
    <w:charset w:val="00"/>
    <w:family w:val="roman"/>
    <w:pitch w:val="variable"/>
    <w:sig w:usb0="A00002EF" w:usb1="420020EB" w:usb2="00000000"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89" w:rsidRDefault="00DC5F89">
    <w:pPr>
      <w:pStyle w:val="Footer"/>
    </w:pPr>
    <w:r>
      <w:rPr>
        <w:noProof/>
        <w:lang w:eastAsia="en-GB"/>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-762000</wp:posOffset>
          </wp:positionV>
          <wp:extent cx="1857375" cy="1200150"/>
          <wp:effectExtent l="19050" t="0" r="9525"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89" w:rsidRDefault="00DC5F89">
    <w:pPr>
      <w:pStyle w:val="Footer"/>
    </w:pPr>
    <w:r>
      <w:rPr>
        <w:noProof/>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-800100</wp:posOffset>
          </wp:positionV>
          <wp:extent cx="1857375" cy="1200150"/>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77453D" w:rsidRPr="0077453D">
      <w:rPr>
        <w:noProof/>
        <w:sz w:val="20"/>
        <w:lang w:eastAsia="en-GB"/>
      </w:rPr>
      <w:pict>
        <v:shapetype id="_x0000_t202" coordsize="21600,21600" o:spt="202" path="m,l,21600r21600,l21600,xe">
          <v:stroke joinstyle="miter"/>
          <v:path gradientshapeok="t" o:connecttype="rect"/>
        </v:shapetype>
        <v:shape id="Text Box 1" o:spid="_x0000_s4097" type="#_x0000_t202" style="position:absolute;margin-left:28.35pt;margin-top:551.15pt;width:65.2pt;height:22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tblPr>
                <w:tblGrid>
                  <w:gridCol w:w="1319"/>
                </w:tblGrid>
                <w:tr w:rsidR="00DC5F89">
                  <w:trPr>
                    <w:trHeight w:val="4680"/>
                  </w:trPr>
                  <w:tc>
                    <w:tcPr>
                      <w:tcW w:w="1319" w:type="dxa"/>
                      <w:tcMar>
                        <w:left w:w="0" w:type="dxa"/>
                        <w:right w:w="0" w:type="dxa"/>
                      </w:tcMar>
                      <w:vAlign w:val="bottom"/>
                    </w:tcPr>
                    <w:p w:rsidR="00DC5F89" w:rsidRDefault="00DC5F89">
                      <w:pPr>
                        <w:pStyle w:val="BMWTextBox"/>
                      </w:pPr>
                      <w:r>
                        <w:rPr>
                          <w:rFonts w:ascii="BMWTypeRegular" w:hAnsi="BMWTypeRegular"/>
                        </w:rPr>
                        <w:t>BMW Group Company</w:t>
                      </w:r>
                    </w:p>
                    <w:p w:rsidR="00DC5F89" w:rsidRDefault="00DC5F89">
                      <w:pPr>
                        <w:pStyle w:val="BMWTextBox"/>
                      </w:pPr>
                    </w:p>
                    <w:p w:rsidR="00DC5F89" w:rsidRDefault="00DC5F89">
                      <w:pPr>
                        <w:pStyle w:val="BMWTextBoxTitle"/>
                      </w:pPr>
                      <w:r>
                        <w:t>Postal Address</w:t>
                      </w:r>
                    </w:p>
                    <w:p w:rsidR="00DC5F89" w:rsidRDefault="00DC5F89">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DC5F89" w:rsidRDefault="00DC5F89">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DC5F89" w:rsidRDefault="00DC5F89">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DC5F89" w:rsidRDefault="00DC5F89">
                      <w:pPr>
                        <w:pStyle w:val="BMWTextBoxTitle"/>
                      </w:pPr>
                      <w:r>
                        <w:rPr>
                          <w:rFonts w:ascii="BMWTypeLight" w:hAnsi="BMWTypeLight"/>
                        </w:rPr>
                        <w:t>RG12 8TA</w:t>
                      </w:r>
                    </w:p>
                    <w:p w:rsidR="00DC5F89" w:rsidRDefault="00DC5F89">
                      <w:pPr>
                        <w:pStyle w:val="BMWTextBoxTitle"/>
                      </w:pPr>
                    </w:p>
                    <w:p w:rsidR="00DC5F89" w:rsidRDefault="00DC5F89">
                      <w:pPr>
                        <w:pStyle w:val="BMWTextBoxTitle"/>
                      </w:pPr>
                      <w:r>
                        <w:t>Telephone</w:t>
                      </w:r>
                    </w:p>
                    <w:p w:rsidR="00DC5F89" w:rsidRDefault="00DC5F89">
                      <w:pPr>
                        <w:pStyle w:val="BMWTextBoxTitle"/>
                        <w:rPr>
                          <w:rFonts w:ascii="BMWTypeLight" w:hAnsi="BMWTypeLight"/>
                        </w:rPr>
                      </w:pPr>
                      <w:r>
                        <w:rPr>
                          <w:rFonts w:ascii="BMWTypeLight" w:hAnsi="BMWTypeLight"/>
                        </w:rPr>
                        <w:t>01344 480320</w:t>
                      </w:r>
                    </w:p>
                    <w:p w:rsidR="00DC5F89" w:rsidRDefault="00DC5F89">
                      <w:pPr>
                        <w:pStyle w:val="BMWTextBoxTitle"/>
                      </w:pPr>
                    </w:p>
                    <w:p w:rsidR="00DC5F89" w:rsidRDefault="00DC5F89">
                      <w:pPr>
                        <w:pStyle w:val="BMWTextBoxTitle"/>
                      </w:pPr>
                      <w:r>
                        <w:t>Fax</w:t>
                      </w:r>
                    </w:p>
                    <w:p w:rsidR="00DC5F89" w:rsidRDefault="00DC5F89">
                      <w:pPr>
                        <w:pStyle w:val="BMWTextBox"/>
                      </w:pPr>
                      <w:r>
                        <w:t>01344 480306</w:t>
                      </w:r>
                    </w:p>
                    <w:p w:rsidR="00DC5F89" w:rsidRDefault="00DC5F89">
                      <w:pPr>
                        <w:pStyle w:val="BMWTextBox"/>
                      </w:pPr>
                    </w:p>
                    <w:p w:rsidR="00DC5F89" w:rsidRDefault="00DC5F89">
                      <w:pPr>
                        <w:pStyle w:val="BMWTextBox"/>
                        <w:rPr>
                          <w:rFonts w:ascii="BMWTypeRegular" w:hAnsi="BMWTypeRegular"/>
                        </w:rPr>
                      </w:pPr>
                      <w:r>
                        <w:rPr>
                          <w:rFonts w:ascii="BMWTypeRegular" w:hAnsi="BMWTypeRegular"/>
                        </w:rPr>
                        <w:t>Internet</w:t>
                      </w:r>
                    </w:p>
                    <w:p w:rsidR="00DC5F89" w:rsidRDefault="00DC5F89">
                      <w:pPr>
                        <w:pStyle w:val="BMWTextBox"/>
                      </w:pPr>
                      <w:r>
                        <w:t>www.bmw.co.uk</w:t>
                      </w:r>
                    </w:p>
                    <w:p w:rsidR="00DC5F89" w:rsidRDefault="00DC5F89">
                      <w:pPr>
                        <w:pStyle w:val="BMWTextBox"/>
                      </w:pPr>
                    </w:p>
                  </w:tc>
                </w:tr>
              </w:tbl>
              <w:p w:rsidR="00DC5F89" w:rsidRDefault="00DC5F89">
                <w:pPr>
                  <w:pStyle w:val="BMWTextBox"/>
                </w:pPr>
              </w:p>
              <w:p w:rsidR="00DC5F89" w:rsidRDefault="00DC5F89"/>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0B0" w:rsidRDefault="00F620B0">
      <w:r>
        <w:separator/>
      </w:r>
    </w:p>
  </w:footnote>
  <w:footnote w:type="continuationSeparator" w:id="0">
    <w:p w:rsidR="00F620B0" w:rsidRDefault="00F62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262" w:type="dxa"/>
      <w:tblInd w:w="-1536" w:type="dxa"/>
      <w:tblLook w:val="0000"/>
    </w:tblPr>
    <w:tblGrid>
      <w:gridCol w:w="511"/>
      <w:gridCol w:w="9859"/>
      <w:gridCol w:w="892"/>
    </w:tblGrid>
    <w:tr w:rsidR="00DC5F89" w:rsidTr="00B94324">
      <w:trPr>
        <w:gridBefore w:val="1"/>
        <w:wBefore w:w="511" w:type="dxa"/>
        <w:trHeight w:val="581"/>
      </w:trPr>
      <w:tc>
        <w:tcPr>
          <w:tcW w:w="9859" w:type="dxa"/>
        </w:tcPr>
        <w:tbl>
          <w:tblPr>
            <w:tblW w:w="9510" w:type="dxa"/>
            <w:tblInd w:w="66" w:type="dxa"/>
            <w:tblBorders>
              <w:insideH w:val="single" w:sz="4" w:space="0" w:color="auto"/>
            </w:tblBorders>
            <w:tblLook w:val="0000"/>
          </w:tblPr>
          <w:tblGrid>
            <w:gridCol w:w="5704"/>
            <w:gridCol w:w="3806"/>
          </w:tblGrid>
          <w:tr w:rsidR="00DC5F89" w:rsidTr="00524877">
            <w:trPr>
              <w:trHeight w:val="342"/>
            </w:trPr>
            <w:tc>
              <w:tcPr>
                <w:tcW w:w="5704" w:type="dxa"/>
              </w:tcPr>
              <w:p w:rsidR="00DC5F89" w:rsidRPr="00A972FD" w:rsidRDefault="00DC5F89" w:rsidP="0072316F">
                <w:pPr>
                  <w:pStyle w:val="CompanyTitle"/>
                  <w:rPr>
                    <w:rFonts w:ascii="BMWType V2 Regular" w:hAnsi="BMWType V2 Regular"/>
                  </w:rPr>
                </w:pPr>
                <w:r w:rsidRPr="00A972FD">
                  <w:rPr>
                    <w:rFonts w:ascii="BMWType V2 Regular" w:hAnsi="BMWType V2 Regular"/>
                  </w:rPr>
                  <w:t>BMW Group</w:t>
                </w:r>
              </w:p>
              <w:p w:rsidR="00DC5F89" w:rsidRPr="00A972FD" w:rsidRDefault="00DC5F8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DC5F89" w:rsidRDefault="00DC5F89" w:rsidP="0072316F">
                <w:pPr>
                  <w:pStyle w:val="CompanySubtitle"/>
                </w:pPr>
                <w:r w:rsidRPr="00A972FD">
                  <w:rPr>
                    <w:rFonts w:ascii="BMWType V2 Regular" w:hAnsi="BMWType V2 Regular"/>
                  </w:rPr>
                  <w:t>Corporate Communications</w:t>
                </w:r>
              </w:p>
            </w:tc>
            <w:tc>
              <w:tcPr>
                <w:tcW w:w="3806" w:type="dxa"/>
              </w:tcPr>
              <w:p w:rsidR="00DC5F89" w:rsidRDefault="00DC5F89" w:rsidP="0072316F">
                <w:pPr>
                  <w:pStyle w:val="Header"/>
                  <w:jc w:val="right"/>
                </w:pPr>
              </w:p>
            </w:tc>
          </w:tr>
        </w:tbl>
        <w:p w:rsidR="00DC5F89" w:rsidRDefault="00DC5F89">
          <w:pPr>
            <w:pStyle w:val="CompanySubtitle"/>
          </w:pPr>
        </w:p>
      </w:tc>
      <w:tc>
        <w:tcPr>
          <w:tcW w:w="892" w:type="dxa"/>
        </w:tcPr>
        <w:p w:rsidR="00DC5F89" w:rsidRDefault="00DC5F89">
          <w:pPr>
            <w:pStyle w:val="Header"/>
            <w:jc w:val="right"/>
          </w:pPr>
        </w:p>
      </w:tc>
    </w:tr>
    <w:tr w:rsidR="00B94324" w:rsidTr="00B94324">
      <w:tblPrEx>
        <w:tblCellMar>
          <w:left w:w="113" w:type="dxa"/>
          <w:right w:w="113" w:type="dxa"/>
        </w:tblCellMar>
      </w:tblPrEx>
      <w:trPr>
        <w:gridAfter w:val="2"/>
        <w:wAfter w:w="10751" w:type="dxa"/>
        <w:trHeight w:val="90"/>
      </w:trPr>
      <w:tc>
        <w:tcPr>
          <w:tcW w:w="511" w:type="dxa"/>
          <w:vAlign w:val="center"/>
        </w:tcPr>
        <w:p w:rsidR="00B94324" w:rsidRDefault="00B94324">
          <w:pPr>
            <w:pStyle w:val="BMWTextBox"/>
          </w:pPr>
        </w:p>
      </w:tc>
    </w:tr>
  </w:tbl>
  <w:p w:rsidR="00DC5F89" w:rsidRDefault="00DC5F89" w:rsidP="0052487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DC5F89">
      <w:tc>
        <w:tcPr>
          <w:tcW w:w="5571" w:type="dxa"/>
        </w:tcPr>
        <w:tbl>
          <w:tblPr>
            <w:tblW w:w="9288" w:type="dxa"/>
            <w:tblBorders>
              <w:insideH w:val="single" w:sz="4" w:space="0" w:color="auto"/>
            </w:tblBorders>
            <w:tblLook w:val="0000"/>
          </w:tblPr>
          <w:tblGrid>
            <w:gridCol w:w="7513"/>
            <w:gridCol w:w="1775"/>
          </w:tblGrid>
          <w:tr w:rsidR="00DC5F89">
            <w:trPr>
              <w:trHeight w:val="1988"/>
            </w:trPr>
            <w:tc>
              <w:tcPr>
                <w:tcW w:w="7513" w:type="dxa"/>
              </w:tcPr>
              <w:p w:rsidR="00DC5F89" w:rsidRPr="00A972FD" w:rsidRDefault="00DC5F89" w:rsidP="0072316F">
                <w:pPr>
                  <w:pStyle w:val="CompanyTitle"/>
                  <w:rPr>
                    <w:rFonts w:ascii="BMWType V2 Regular" w:hAnsi="BMWType V2 Regular"/>
                  </w:rPr>
                </w:pPr>
                <w:r w:rsidRPr="00A972FD">
                  <w:rPr>
                    <w:rFonts w:ascii="BMWType V2 Regular" w:hAnsi="BMWType V2 Regular"/>
                  </w:rPr>
                  <w:t>BMW Group</w:t>
                </w:r>
              </w:p>
              <w:p w:rsidR="00DC5F89" w:rsidRPr="00A972FD" w:rsidRDefault="00DC5F8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DC5F89" w:rsidRDefault="00DC5F89" w:rsidP="0072316F">
                <w:pPr>
                  <w:pStyle w:val="CompanySubtitle"/>
                </w:pPr>
                <w:r w:rsidRPr="00A972FD">
                  <w:rPr>
                    <w:rFonts w:ascii="BMWType V2 Regular" w:hAnsi="BMWType V2 Regular"/>
                  </w:rPr>
                  <w:t>Corporate Communications</w:t>
                </w:r>
              </w:p>
            </w:tc>
            <w:tc>
              <w:tcPr>
                <w:tcW w:w="1775" w:type="dxa"/>
              </w:tcPr>
              <w:p w:rsidR="00DC5F89" w:rsidRDefault="00DC5F89"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DC5F89" w:rsidRDefault="00DC5F89">
          <w:pPr>
            <w:pStyle w:val="CompanySubtitle"/>
          </w:pPr>
        </w:p>
      </w:tc>
      <w:tc>
        <w:tcPr>
          <w:tcW w:w="3717" w:type="dxa"/>
        </w:tcPr>
        <w:p w:rsidR="00DC5F89" w:rsidRDefault="00DC5F89">
          <w:pPr>
            <w:pStyle w:val="Header"/>
            <w:jc w:val="right"/>
          </w:pPr>
        </w:p>
      </w:tc>
    </w:tr>
  </w:tbl>
  <w:p w:rsidR="00DC5F89" w:rsidRDefault="00DC5F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3E23035"/>
    <w:multiLevelType w:val="hybridMultilevel"/>
    <w:tmpl w:val="B882C1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E55536"/>
    <w:multiLevelType w:val="hybridMultilevel"/>
    <w:tmpl w:val="4C56EFA4"/>
    <w:lvl w:ilvl="0" w:tplc="107CB85A">
      <w:start w:val="1"/>
      <w:numFmt w:val="bullet"/>
      <w:pStyle w:val="ColorfulList-Accent11"/>
      <w:lvlText w:val=""/>
      <w:lvlJc w:val="left"/>
      <w:pPr>
        <w:ind w:left="1440" w:hanging="436"/>
      </w:pPr>
      <w:rPr>
        <w:rFonts w:ascii="Wingdings" w:hAnsi="Wingdings" w:hint="default"/>
        <w:color w:val="82786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6038D"/>
    <w:multiLevelType w:val="hybridMultilevel"/>
    <w:tmpl w:val="B4768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E973DAD"/>
    <w:multiLevelType w:val="hybridMultilevel"/>
    <w:tmpl w:val="E2CC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3213FD"/>
    <w:multiLevelType w:val="hybridMultilevel"/>
    <w:tmpl w:val="EC040166"/>
    <w:lvl w:ilvl="0" w:tplc="08090001">
      <w:start w:val="1"/>
      <w:numFmt w:val="bullet"/>
      <w:lvlText w:val=""/>
      <w:lvlJc w:val="left"/>
      <w:pPr>
        <w:ind w:left="382" w:hanging="360"/>
      </w:pPr>
      <w:rPr>
        <w:rFonts w:ascii="Symbol" w:hAnsi="Symbol" w:hint="default"/>
      </w:rPr>
    </w:lvl>
    <w:lvl w:ilvl="1" w:tplc="08090003">
      <w:start w:val="1"/>
      <w:numFmt w:val="bullet"/>
      <w:lvlText w:val="o"/>
      <w:lvlJc w:val="left"/>
      <w:pPr>
        <w:ind w:left="1102" w:hanging="360"/>
      </w:pPr>
      <w:rPr>
        <w:rFonts w:ascii="Courier New" w:hAnsi="Courier New" w:cs="Courier New" w:hint="default"/>
      </w:rPr>
    </w:lvl>
    <w:lvl w:ilvl="2" w:tplc="08090005">
      <w:start w:val="1"/>
      <w:numFmt w:val="bullet"/>
      <w:lvlText w:val=""/>
      <w:lvlJc w:val="left"/>
      <w:pPr>
        <w:ind w:left="1822" w:hanging="360"/>
      </w:pPr>
      <w:rPr>
        <w:rFonts w:ascii="Wingdings" w:hAnsi="Wingdings" w:hint="default"/>
      </w:rPr>
    </w:lvl>
    <w:lvl w:ilvl="3" w:tplc="08090001">
      <w:start w:val="1"/>
      <w:numFmt w:val="bullet"/>
      <w:lvlText w:val=""/>
      <w:lvlJc w:val="left"/>
      <w:pPr>
        <w:ind w:left="2542" w:hanging="360"/>
      </w:pPr>
      <w:rPr>
        <w:rFonts w:ascii="Symbol" w:hAnsi="Symbol" w:hint="default"/>
      </w:rPr>
    </w:lvl>
    <w:lvl w:ilvl="4" w:tplc="08090003">
      <w:start w:val="1"/>
      <w:numFmt w:val="bullet"/>
      <w:lvlText w:val="o"/>
      <w:lvlJc w:val="left"/>
      <w:pPr>
        <w:ind w:left="3262" w:hanging="360"/>
      </w:pPr>
      <w:rPr>
        <w:rFonts w:ascii="Courier New" w:hAnsi="Courier New" w:cs="Courier New" w:hint="default"/>
      </w:rPr>
    </w:lvl>
    <w:lvl w:ilvl="5" w:tplc="08090005">
      <w:start w:val="1"/>
      <w:numFmt w:val="bullet"/>
      <w:lvlText w:val=""/>
      <w:lvlJc w:val="left"/>
      <w:pPr>
        <w:ind w:left="3982" w:hanging="360"/>
      </w:pPr>
      <w:rPr>
        <w:rFonts w:ascii="Wingdings" w:hAnsi="Wingdings" w:hint="default"/>
      </w:rPr>
    </w:lvl>
    <w:lvl w:ilvl="6" w:tplc="08090001">
      <w:start w:val="1"/>
      <w:numFmt w:val="bullet"/>
      <w:lvlText w:val=""/>
      <w:lvlJc w:val="left"/>
      <w:pPr>
        <w:ind w:left="4702" w:hanging="360"/>
      </w:pPr>
      <w:rPr>
        <w:rFonts w:ascii="Symbol" w:hAnsi="Symbol" w:hint="default"/>
      </w:rPr>
    </w:lvl>
    <w:lvl w:ilvl="7" w:tplc="08090003">
      <w:start w:val="1"/>
      <w:numFmt w:val="bullet"/>
      <w:lvlText w:val="o"/>
      <w:lvlJc w:val="left"/>
      <w:pPr>
        <w:ind w:left="5422" w:hanging="360"/>
      </w:pPr>
      <w:rPr>
        <w:rFonts w:ascii="Courier New" w:hAnsi="Courier New" w:cs="Courier New" w:hint="default"/>
      </w:rPr>
    </w:lvl>
    <w:lvl w:ilvl="8" w:tplc="08090005">
      <w:start w:val="1"/>
      <w:numFmt w:val="bullet"/>
      <w:lvlText w:val=""/>
      <w:lvlJc w:val="left"/>
      <w:pPr>
        <w:ind w:left="6142"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9"/>
  </w:num>
  <w:num w:numId="3">
    <w:abstractNumId w:val="0"/>
  </w:num>
  <w:num w:numId="4">
    <w:abstractNumId w:val="2"/>
  </w:num>
  <w:num w:numId="5">
    <w:abstractNumId w:val="8"/>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3"/>
  </w:num>
  <w:num w:numId="37">
    <w:abstractNumId w:val="6"/>
  </w:num>
  <w:num w:numId="38">
    <w:abstractNumId w:val="4"/>
  </w:num>
  <w:num w:numId="39">
    <w:abstractNumId w:val="7"/>
  </w:num>
  <w:num w:numId="40">
    <w:abstractNumId w:val="6"/>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E4BE4"/>
    <w:rsid w:val="00011405"/>
    <w:rsid w:val="0002495F"/>
    <w:rsid w:val="00084949"/>
    <w:rsid w:val="00085E36"/>
    <w:rsid w:val="00087476"/>
    <w:rsid w:val="000B71D0"/>
    <w:rsid w:val="000C0545"/>
    <w:rsid w:val="000C1C86"/>
    <w:rsid w:val="000D6AB9"/>
    <w:rsid w:val="000E09FC"/>
    <w:rsid w:val="000E4900"/>
    <w:rsid w:val="000F5565"/>
    <w:rsid w:val="00105727"/>
    <w:rsid w:val="00176B6C"/>
    <w:rsid w:val="00192168"/>
    <w:rsid w:val="00194827"/>
    <w:rsid w:val="001A63B0"/>
    <w:rsid w:val="001A6FAD"/>
    <w:rsid w:val="001B404F"/>
    <w:rsid w:val="001C4717"/>
    <w:rsid w:val="001D3B7A"/>
    <w:rsid w:val="00213DB2"/>
    <w:rsid w:val="00236F81"/>
    <w:rsid w:val="00252AB4"/>
    <w:rsid w:val="0026372B"/>
    <w:rsid w:val="002A57FF"/>
    <w:rsid w:val="002C22BF"/>
    <w:rsid w:val="002D4B9B"/>
    <w:rsid w:val="002E52C6"/>
    <w:rsid w:val="002F192B"/>
    <w:rsid w:val="00332934"/>
    <w:rsid w:val="00370E23"/>
    <w:rsid w:val="003A25C7"/>
    <w:rsid w:val="003A6516"/>
    <w:rsid w:val="003C63FE"/>
    <w:rsid w:val="003F40EB"/>
    <w:rsid w:val="0040006F"/>
    <w:rsid w:val="00406C4B"/>
    <w:rsid w:val="00414125"/>
    <w:rsid w:val="00421E63"/>
    <w:rsid w:val="00434227"/>
    <w:rsid w:val="00443A09"/>
    <w:rsid w:val="00454C30"/>
    <w:rsid w:val="00465BF7"/>
    <w:rsid w:val="00524877"/>
    <w:rsid w:val="00533BB8"/>
    <w:rsid w:val="005357A2"/>
    <w:rsid w:val="00551F61"/>
    <w:rsid w:val="005536CB"/>
    <w:rsid w:val="00587DB4"/>
    <w:rsid w:val="005A39B6"/>
    <w:rsid w:val="005B2E99"/>
    <w:rsid w:val="005D3FE1"/>
    <w:rsid w:val="005E19AD"/>
    <w:rsid w:val="00601723"/>
    <w:rsid w:val="00611FC7"/>
    <w:rsid w:val="00630EF9"/>
    <w:rsid w:val="006448D9"/>
    <w:rsid w:val="00654F15"/>
    <w:rsid w:val="006600E7"/>
    <w:rsid w:val="006A5EEE"/>
    <w:rsid w:val="006E0B89"/>
    <w:rsid w:val="006E4BE4"/>
    <w:rsid w:val="006E7FB7"/>
    <w:rsid w:val="00704C06"/>
    <w:rsid w:val="007058D3"/>
    <w:rsid w:val="00706C04"/>
    <w:rsid w:val="0071202C"/>
    <w:rsid w:val="0072316F"/>
    <w:rsid w:val="00753B1B"/>
    <w:rsid w:val="0075706B"/>
    <w:rsid w:val="007651F8"/>
    <w:rsid w:val="0077453D"/>
    <w:rsid w:val="007B2ACE"/>
    <w:rsid w:val="007C3A72"/>
    <w:rsid w:val="007C46D7"/>
    <w:rsid w:val="007E3A6A"/>
    <w:rsid w:val="007F096D"/>
    <w:rsid w:val="007F0C50"/>
    <w:rsid w:val="00813A9B"/>
    <w:rsid w:val="008332E3"/>
    <w:rsid w:val="00840079"/>
    <w:rsid w:val="0086736C"/>
    <w:rsid w:val="00884A02"/>
    <w:rsid w:val="008A2F3C"/>
    <w:rsid w:val="008D5B32"/>
    <w:rsid w:val="008E193D"/>
    <w:rsid w:val="008F784C"/>
    <w:rsid w:val="0090391F"/>
    <w:rsid w:val="00913E20"/>
    <w:rsid w:val="009314AC"/>
    <w:rsid w:val="00931953"/>
    <w:rsid w:val="00953EB5"/>
    <w:rsid w:val="00977976"/>
    <w:rsid w:val="00985F7A"/>
    <w:rsid w:val="00991E85"/>
    <w:rsid w:val="00993540"/>
    <w:rsid w:val="009A0C2E"/>
    <w:rsid w:val="009A22DA"/>
    <w:rsid w:val="009C64CA"/>
    <w:rsid w:val="009D1358"/>
    <w:rsid w:val="009F0C4A"/>
    <w:rsid w:val="00A116D1"/>
    <w:rsid w:val="00A161D7"/>
    <w:rsid w:val="00A42CB9"/>
    <w:rsid w:val="00A50BF8"/>
    <w:rsid w:val="00A5498C"/>
    <w:rsid w:val="00A62413"/>
    <w:rsid w:val="00A6456B"/>
    <w:rsid w:val="00A87E24"/>
    <w:rsid w:val="00A93481"/>
    <w:rsid w:val="00AB7FC8"/>
    <w:rsid w:val="00B154EF"/>
    <w:rsid w:val="00B261E5"/>
    <w:rsid w:val="00B51B7E"/>
    <w:rsid w:val="00B531B7"/>
    <w:rsid w:val="00B64CC7"/>
    <w:rsid w:val="00B94324"/>
    <w:rsid w:val="00BA7BC5"/>
    <w:rsid w:val="00BB7EF0"/>
    <w:rsid w:val="00BD234D"/>
    <w:rsid w:val="00BD73D2"/>
    <w:rsid w:val="00BE15DB"/>
    <w:rsid w:val="00BF212B"/>
    <w:rsid w:val="00C2305F"/>
    <w:rsid w:val="00C24A72"/>
    <w:rsid w:val="00C27109"/>
    <w:rsid w:val="00CA0766"/>
    <w:rsid w:val="00CA36DA"/>
    <w:rsid w:val="00CA5C23"/>
    <w:rsid w:val="00CC47A8"/>
    <w:rsid w:val="00CC4F77"/>
    <w:rsid w:val="00D069CA"/>
    <w:rsid w:val="00D110B7"/>
    <w:rsid w:val="00D37514"/>
    <w:rsid w:val="00D4448B"/>
    <w:rsid w:val="00D46F0F"/>
    <w:rsid w:val="00D51A66"/>
    <w:rsid w:val="00D72766"/>
    <w:rsid w:val="00DA14ED"/>
    <w:rsid w:val="00DA2862"/>
    <w:rsid w:val="00DB267E"/>
    <w:rsid w:val="00DC5F89"/>
    <w:rsid w:val="00DD4566"/>
    <w:rsid w:val="00E06F74"/>
    <w:rsid w:val="00E17928"/>
    <w:rsid w:val="00E23184"/>
    <w:rsid w:val="00E37E23"/>
    <w:rsid w:val="00E474F6"/>
    <w:rsid w:val="00E611FD"/>
    <w:rsid w:val="00E71402"/>
    <w:rsid w:val="00E748CE"/>
    <w:rsid w:val="00E9305D"/>
    <w:rsid w:val="00E94310"/>
    <w:rsid w:val="00E97B06"/>
    <w:rsid w:val="00EB02B4"/>
    <w:rsid w:val="00EC70E3"/>
    <w:rsid w:val="00EC799B"/>
    <w:rsid w:val="00EE6BBB"/>
    <w:rsid w:val="00F05FC9"/>
    <w:rsid w:val="00F3494F"/>
    <w:rsid w:val="00F620B0"/>
    <w:rsid w:val="00F62F9E"/>
    <w:rsid w:val="00F77CFE"/>
    <w:rsid w:val="00FA53B9"/>
    <w:rsid w:val="00FC3506"/>
    <w:rsid w:val="00FC4AAD"/>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2DA"/>
    <w:pPr>
      <w:spacing w:line="330" w:lineRule="atLeast"/>
    </w:pPr>
    <w:rPr>
      <w:rFonts w:ascii="BMWTypeLight" w:hAnsi="BMWTypeLight"/>
      <w:sz w:val="22"/>
      <w:szCs w:val="24"/>
      <w:lang w:eastAsia="en-US"/>
    </w:rPr>
  </w:style>
  <w:style w:type="paragraph" w:styleId="Heading1">
    <w:name w:val="heading 1"/>
    <w:next w:val="Normal"/>
    <w:qFormat/>
    <w:rsid w:val="009A22DA"/>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9A22DA"/>
    <w:pPr>
      <w:spacing w:after="330"/>
      <w:outlineLvl w:val="1"/>
    </w:pPr>
    <w:rPr>
      <w:bCs w:val="0"/>
      <w:iCs/>
      <w:szCs w:val="28"/>
    </w:rPr>
  </w:style>
  <w:style w:type="paragraph" w:styleId="Heading3">
    <w:name w:val="heading 3"/>
    <w:basedOn w:val="Heading2"/>
    <w:next w:val="Normal"/>
    <w:qFormat/>
    <w:rsid w:val="009A22DA"/>
    <w:pPr>
      <w:numPr>
        <w:ilvl w:val="2"/>
        <w:numId w:val="17"/>
      </w:numPr>
      <w:outlineLvl w:val="2"/>
    </w:pPr>
    <w:rPr>
      <w:bCs/>
      <w:sz w:val="26"/>
      <w:szCs w:val="26"/>
    </w:rPr>
  </w:style>
  <w:style w:type="paragraph" w:styleId="Heading4">
    <w:name w:val="heading 4"/>
    <w:basedOn w:val="Heading3"/>
    <w:next w:val="Normal"/>
    <w:qFormat/>
    <w:rsid w:val="009A22DA"/>
    <w:pPr>
      <w:numPr>
        <w:ilvl w:val="3"/>
        <w:numId w:val="18"/>
      </w:numPr>
      <w:outlineLvl w:val="3"/>
    </w:pPr>
    <w:rPr>
      <w:bCs w:val="0"/>
      <w:sz w:val="24"/>
      <w:szCs w:val="28"/>
    </w:rPr>
  </w:style>
  <w:style w:type="paragraph" w:styleId="Heading5">
    <w:name w:val="heading 5"/>
    <w:basedOn w:val="Heading4"/>
    <w:next w:val="Normal"/>
    <w:qFormat/>
    <w:rsid w:val="009A22DA"/>
    <w:pPr>
      <w:numPr>
        <w:ilvl w:val="4"/>
        <w:numId w:val="19"/>
      </w:numPr>
      <w:outlineLvl w:val="4"/>
    </w:pPr>
    <w:rPr>
      <w:bCs/>
      <w:iCs w:val="0"/>
      <w:sz w:val="22"/>
      <w:szCs w:val="26"/>
    </w:rPr>
  </w:style>
  <w:style w:type="paragraph" w:styleId="Heading6">
    <w:name w:val="heading 6"/>
    <w:basedOn w:val="Heading5"/>
    <w:next w:val="Normal"/>
    <w:qFormat/>
    <w:rsid w:val="009A22DA"/>
    <w:pPr>
      <w:numPr>
        <w:ilvl w:val="5"/>
        <w:numId w:val="20"/>
      </w:numPr>
      <w:outlineLvl w:val="5"/>
    </w:pPr>
    <w:rPr>
      <w:bCs w:val="0"/>
      <w:sz w:val="20"/>
      <w:szCs w:val="22"/>
    </w:rPr>
  </w:style>
  <w:style w:type="paragraph" w:styleId="Heading7">
    <w:name w:val="heading 7"/>
    <w:basedOn w:val="Heading1"/>
    <w:next w:val="Normal"/>
    <w:qFormat/>
    <w:rsid w:val="009A22DA"/>
    <w:pPr>
      <w:numPr>
        <w:ilvl w:val="6"/>
        <w:numId w:val="21"/>
      </w:numPr>
      <w:outlineLvl w:val="6"/>
    </w:pPr>
  </w:style>
  <w:style w:type="paragraph" w:styleId="Heading8">
    <w:name w:val="heading 8"/>
    <w:basedOn w:val="Heading2"/>
    <w:next w:val="Normal"/>
    <w:qFormat/>
    <w:rsid w:val="009A22DA"/>
    <w:pPr>
      <w:numPr>
        <w:ilvl w:val="7"/>
        <w:numId w:val="22"/>
      </w:numPr>
      <w:outlineLvl w:val="7"/>
    </w:pPr>
    <w:rPr>
      <w:iCs w:val="0"/>
    </w:rPr>
  </w:style>
  <w:style w:type="paragraph" w:styleId="Heading9">
    <w:name w:val="heading 9"/>
    <w:basedOn w:val="Heading3"/>
    <w:next w:val="Normal"/>
    <w:qFormat/>
    <w:rsid w:val="009A22DA"/>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22DA"/>
    <w:pPr>
      <w:tabs>
        <w:tab w:val="center" w:pos="4153"/>
        <w:tab w:val="right" w:pos="8306"/>
      </w:tabs>
    </w:pPr>
    <w:rPr>
      <w:b/>
      <w:sz w:val="36"/>
    </w:rPr>
  </w:style>
  <w:style w:type="paragraph" w:styleId="Footer">
    <w:name w:val="footer"/>
    <w:basedOn w:val="Normal"/>
    <w:rsid w:val="009A22DA"/>
    <w:pPr>
      <w:tabs>
        <w:tab w:val="center" w:pos="4153"/>
        <w:tab w:val="right" w:pos="8306"/>
      </w:tabs>
    </w:pPr>
  </w:style>
  <w:style w:type="character" w:styleId="Hyperlink">
    <w:name w:val="Hyperlink"/>
    <w:rsid w:val="009A22DA"/>
    <w:rPr>
      <w:color w:val="0000FF"/>
      <w:u w:val="single"/>
    </w:rPr>
  </w:style>
  <w:style w:type="paragraph" w:customStyle="1" w:styleId="BMWTextBox">
    <w:name w:val="BMW TextBox"/>
    <w:basedOn w:val="Normal"/>
    <w:uiPriority w:val="99"/>
    <w:rsid w:val="009A22DA"/>
    <w:pPr>
      <w:spacing w:line="130" w:lineRule="atLeast"/>
      <w:jc w:val="right"/>
    </w:pPr>
    <w:rPr>
      <w:sz w:val="12"/>
    </w:rPr>
  </w:style>
  <w:style w:type="paragraph" w:customStyle="1" w:styleId="Note">
    <w:name w:val="Note"/>
    <w:basedOn w:val="Normal"/>
    <w:rsid w:val="009A22DA"/>
    <w:pPr>
      <w:spacing w:after="180"/>
      <w:ind w:left="1361" w:hanging="1021"/>
    </w:pPr>
    <w:rPr>
      <w:rFonts w:ascii="Times New Roman" w:hAnsi="Times New Roman"/>
      <w:sz w:val="20"/>
    </w:rPr>
  </w:style>
  <w:style w:type="paragraph" w:customStyle="1" w:styleId="Address">
    <w:name w:val="Address"/>
    <w:uiPriority w:val="99"/>
    <w:rsid w:val="009A22DA"/>
    <w:rPr>
      <w:rFonts w:ascii="BMWTypeLight" w:hAnsi="BMWTypeLight"/>
      <w:sz w:val="22"/>
      <w:lang w:eastAsia="en-US"/>
    </w:rPr>
  </w:style>
  <w:style w:type="paragraph" w:customStyle="1" w:styleId="Subject">
    <w:name w:val="Subject"/>
    <w:basedOn w:val="Address"/>
    <w:rsid w:val="009A22DA"/>
    <w:rPr>
      <w:b/>
      <w:sz w:val="28"/>
    </w:rPr>
  </w:style>
  <w:style w:type="paragraph" w:customStyle="1" w:styleId="CompanyTitle">
    <w:name w:val="Company Title"/>
    <w:rsid w:val="009A22DA"/>
    <w:pPr>
      <w:spacing w:line="370" w:lineRule="atLeast"/>
    </w:pPr>
    <w:rPr>
      <w:rFonts w:ascii="BMWTypeRegular" w:hAnsi="BMWTypeRegular"/>
      <w:b/>
      <w:bCs/>
      <w:sz w:val="36"/>
      <w:lang w:eastAsia="en-US"/>
    </w:rPr>
  </w:style>
  <w:style w:type="paragraph" w:customStyle="1" w:styleId="CompanySubtitle">
    <w:name w:val="Company Subtitle"/>
    <w:basedOn w:val="CompanyTitle"/>
    <w:rsid w:val="009A22DA"/>
    <w:pPr>
      <w:tabs>
        <w:tab w:val="left" w:pos="2700"/>
      </w:tabs>
    </w:pPr>
    <w:rPr>
      <w:color w:val="808080"/>
    </w:rPr>
  </w:style>
  <w:style w:type="paragraph" w:customStyle="1" w:styleId="BMWTextBoxTitle">
    <w:name w:val="BMW TextBox Title"/>
    <w:basedOn w:val="BMWTextBox"/>
    <w:rsid w:val="009A22DA"/>
    <w:rPr>
      <w:rFonts w:ascii="BMWTypeRegular" w:hAnsi="BMWTypeRegular"/>
    </w:rPr>
  </w:style>
  <w:style w:type="paragraph" w:customStyle="1" w:styleId="Figure">
    <w:name w:val="Figure"/>
    <w:basedOn w:val="Normal"/>
    <w:rsid w:val="009A22DA"/>
    <w:pPr>
      <w:keepNext/>
      <w:keepLines/>
      <w:spacing w:after="180"/>
      <w:jc w:val="center"/>
    </w:pPr>
    <w:rPr>
      <w:rFonts w:ascii="Times New Roman" w:hAnsi="Times New Roman"/>
      <w:b/>
      <w:sz w:val="20"/>
    </w:rPr>
  </w:style>
  <w:style w:type="paragraph" w:customStyle="1" w:styleId="FigureCaption">
    <w:name w:val="Figure Caption"/>
    <w:basedOn w:val="Normal"/>
    <w:rsid w:val="009A22DA"/>
    <w:pPr>
      <w:numPr>
        <w:numId w:val="15"/>
      </w:numPr>
      <w:spacing w:after="180"/>
      <w:jc w:val="center"/>
    </w:pPr>
    <w:rPr>
      <w:rFonts w:ascii="Times New Roman" w:hAnsi="Times New Roman"/>
      <w:b/>
      <w:sz w:val="20"/>
    </w:rPr>
  </w:style>
  <w:style w:type="paragraph" w:customStyle="1" w:styleId="TableCaption">
    <w:name w:val="Table Caption"/>
    <w:basedOn w:val="FigureCaption"/>
    <w:rsid w:val="009A22DA"/>
    <w:pPr>
      <w:keepNext/>
      <w:keepLines/>
      <w:numPr>
        <w:numId w:val="33"/>
      </w:numPr>
    </w:pPr>
  </w:style>
  <w:style w:type="paragraph" w:customStyle="1" w:styleId="TableLeft">
    <w:name w:val="Table Left"/>
    <w:basedOn w:val="Normal"/>
    <w:rsid w:val="009A22DA"/>
    <w:pPr>
      <w:keepNext/>
      <w:keepLines/>
    </w:pPr>
    <w:rPr>
      <w:rFonts w:ascii="Times New Roman" w:hAnsi="Times New Roman"/>
      <w:sz w:val="20"/>
    </w:rPr>
  </w:style>
  <w:style w:type="paragraph" w:customStyle="1" w:styleId="TableCenter">
    <w:name w:val="Table Center"/>
    <w:basedOn w:val="TableLeft"/>
    <w:rsid w:val="009A22DA"/>
    <w:pPr>
      <w:jc w:val="center"/>
    </w:pPr>
  </w:style>
  <w:style w:type="paragraph" w:customStyle="1" w:styleId="TableHeading">
    <w:name w:val="Table Heading"/>
    <w:basedOn w:val="TableCenter"/>
    <w:rsid w:val="009A22DA"/>
    <w:rPr>
      <w:b/>
    </w:rPr>
  </w:style>
  <w:style w:type="paragraph" w:customStyle="1" w:styleId="TableRight">
    <w:name w:val="Table Right"/>
    <w:basedOn w:val="TableCenter"/>
    <w:rsid w:val="009A22DA"/>
    <w:pPr>
      <w:jc w:val="right"/>
    </w:pPr>
  </w:style>
  <w:style w:type="paragraph" w:customStyle="1" w:styleId="BulletList1">
    <w:name w:val="Bullet List 1"/>
    <w:basedOn w:val="Normal"/>
    <w:rsid w:val="009A22DA"/>
    <w:pPr>
      <w:numPr>
        <w:numId w:val="2"/>
      </w:numPr>
    </w:pPr>
  </w:style>
  <w:style w:type="paragraph" w:customStyle="1" w:styleId="BulletList2">
    <w:name w:val="Bullet List 2"/>
    <w:basedOn w:val="BulletList1"/>
    <w:rsid w:val="009A22DA"/>
    <w:pPr>
      <w:numPr>
        <w:ilvl w:val="1"/>
      </w:numPr>
    </w:pPr>
  </w:style>
  <w:style w:type="paragraph" w:customStyle="1" w:styleId="BulletList3">
    <w:name w:val="Bullet List 3"/>
    <w:basedOn w:val="BulletList2"/>
    <w:rsid w:val="009A22DA"/>
    <w:pPr>
      <w:numPr>
        <w:ilvl w:val="2"/>
      </w:numPr>
    </w:pPr>
  </w:style>
  <w:style w:type="paragraph" w:customStyle="1" w:styleId="NumberedList1">
    <w:name w:val="Numbered List 1"/>
    <w:basedOn w:val="Normal"/>
    <w:rsid w:val="009A22DA"/>
    <w:pPr>
      <w:numPr>
        <w:ilvl w:val="1"/>
        <w:numId w:val="34"/>
      </w:numPr>
    </w:pPr>
  </w:style>
  <w:style w:type="paragraph" w:customStyle="1" w:styleId="NumberedList2">
    <w:name w:val="Numbered List 2"/>
    <w:basedOn w:val="NumberedList1"/>
    <w:rsid w:val="009A22DA"/>
    <w:pPr>
      <w:numPr>
        <w:ilvl w:val="2"/>
        <w:numId w:val="35"/>
      </w:numPr>
    </w:pPr>
  </w:style>
  <w:style w:type="paragraph" w:customStyle="1" w:styleId="N0">
    <w:name w:val="N0"/>
    <w:next w:val="NumberedList1"/>
    <w:rsid w:val="009A22DA"/>
    <w:pPr>
      <w:keepNext/>
      <w:numPr>
        <w:numId w:val="24"/>
      </w:numPr>
    </w:pPr>
    <w:rPr>
      <w:vanish/>
      <w:sz w:val="2"/>
      <w:lang w:eastAsia="en-US"/>
    </w:rPr>
  </w:style>
  <w:style w:type="paragraph" w:customStyle="1" w:styleId="NumberedList3">
    <w:name w:val="Numbered List 3"/>
    <w:basedOn w:val="NumberedList2"/>
    <w:rsid w:val="009A22DA"/>
    <w:pPr>
      <w:numPr>
        <w:ilvl w:val="3"/>
        <w:numId w:val="27"/>
      </w:numPr>
    </w:pPr>
  </w:style>
  <w:style w:type="paragraph" w:customStyle="1" w:styleId="TableNote">
    <w:name w:val="Table Note"/>
    <w:basedOn w:val="TableLeft"/>
    <w:rsid w:val="009A22DA"/>
    <w:pPr>
      <w:overflowPunct w:val="0"/>
      <w:autoSpaceDE w:val="0"/>
      <w:autoSpaceDN w:val="0"/>
      <w:adjustRightInd w:val="0"/>
      <w:ind w:left="851" w:hanging="851"/>
      <w:textAlignment w:val="baseline"/>
    </w:pPr>
    <w:rPr>
      <w:szCs w:val="20"/>
    </w:rPr>
  </w:style>
  <w:style w:type="character" w:styleId="EndnoteReference">
    <w:name w:val="endnote reference"/>
    <w:semiHidden/>
    <w:rsid w:val="009A22DA"/>
    <w:rPr>
      <w:vertAlign w:val="superscript"/>
    </w:rPr>
  </w:style>
  <w:style w:type="paragraph" w:styleId="EndnoteText">
    <w:name w:val="endnote text"/>
    <w:basedOn w:val="Normal"/>
    <w:semiHidden/>
    <w:rsid w:val="009A22DA"/>
    <w:pPr>
      <w:spacing w:after="180"/>
    </w:pPr>
    <w:rPr>
      <w:rFonts w:ascii="Times New Roman" w:hAnsi="Times New Roman"/>
      <w:sz w:val="20"/>
      <w:szCs w:val="20"/>
    </w:rPr>
  </w:style>
  <w:style w:type="character" w:styleId="FootnoteReference">
    <w:name w:val="footnote reference"/>
    <w:semiHidden/>
    <w:rsid w:val="009A22DA"/>
    <w:rPr>
      <w:vertAlign w:val="superscript"/>
    </w:rPr>
  </w:style>
  <w:style w:type="paragraph" w:styleId="FootnoteText">
    <w:name w:val="footnote text"/>
    <w:basedOn w:val="Normal"/>
    <w:semiHidden/>
    <w:rsid w:val="009A22DA"/>
    <w:pPr>
      <w:spacing w:after="180"/>
    </w:pPr>
    <w:rPr>
      <w:rFonts w:ascii="Times New Roman" w:hAnsi="Times New Roman"/>
      <w:sz w:val="20"/>
      <w:szCs w:val="20"/>
    </w:rPr>
  </w:style>
  <w:style w:type="paragraph" w:customStyle="1" w:styleId="NumberedList4">
    <w:name w:val="Numbered List 4"/>
    <w:basedOn w:val="NumberedList3"/>
    <w:rsid w:val="009A22DA"/>
    <w:pPr>
      <w:numPr>
        <w:ilvl w:val="4"/>
        <w:numId w:val="28"/>
      </w:numPr>
    </w:pPr>
  </w:style>
  <w:style w:type="paragraph" w:customStyle="1" w:styleId="NumberedList5">
    <w:name w:val="Numbered List 5"/>
    <w:basedOn w:val="NumberedList4"/>
    <w:rsid w:val="009A22DA"/>
    <w:pPr>
      <w:numPr>
        <w:ilvl w:val="5"/>
        <w:numId w:val="29"/>
      </w:numPr>
    </w:pPr>
  </w:style>
  <w:style w:type="paragraph" w:customStyle="1" w:styleId="NumberedList6">
    <w:name w:val="Numbered List 6"/>
    <w:basedOn w:val="NumberedList5"/>
    <w:rsid w:val="009A22DA"/>
    <w:pPr>
      <w:numPr>
        <w:ilvl w:val="6"/>
        <w:numId w:val="30"/>
      </w:numPr>
    </w:pPr>
  </w:style>
  <w:style w:type="paragraph" w:customStyle="1" w:styleId="NumberedList7">
    <w:name w:val="Numbered List 7"/>
    <w:basedOn w:val="NumberedList6"/>
    <w:rsid w:val="009A22DA"/>
    <w:pPr>
      <w:numPr>
        <w:ilvl w:val="7"/>
        <w:numId w:val="31"/>
      </w:numPr>
    </w:pPr>
  </w:style>
  <w:style w:type="paragraph" w:customStyle="1" w:styleId="NumberedList8">
    <w:name w:val="Numbered List 8"/>
    <w:basedOn w:val="NumberedList7"/>
    <w:rsid w:val="009A22DA"/>
    <w:pPr>
      <w:numPr>
        <w:ilvl w:val="8"/>
        <w:numId w:val="32"/>
      </w:numPr>
    </w:pPr>
  </w:style>
  <w:style w:type="paragraph" w:customStyle="1" w:styleId="NumberedList9">
    <w:name w:val="Numbered List 9"/>
    <w:basedOn w:val="NumberedList8"/>
    <w:rsid w:val="009A22DA"/>
    <w:pPr>
      <w:numPr>
        <w:ilvl w:val="0"/>
        <w:numId w:val="0"/>
      </w:numPr>
    </w:pPr>
  </w:style>
  <w:style w:type="paragraph" w:customStyle="1" w:styleId="BulletList4">
    <w:name w:val="Bullet List 4"/>
    <w:basedOn w:val="BulletList3"/>
    <w:rsid w:val="009A22DA"/>
    <w:pPr>
      <w:numPr>
        <w:ilvl w:val="3"/>
      </w:numPr>
    </w:pPr>
  </w:style>
  <w:style w:type="paragraph" w:customStyle="1" w:styleId="BulletList5">
    <w:name w:val="Bullet List 5"/>
    <w:basedOn w:val="BulletList4"/>
    <w:rsid w:val="009A22DA"/>
    <w:pPr>
      <w:numPr>
        <w:ilvl w:val="4"/>
      </w:numPr>
    </w:pPr>
  </w:style>
  <w:style w:type="paragraph" w:customStyle="1" w:styleId="BulletList6">
    <w:name w:val="Bullet List 6"/>
    <w:basedOn w:val="BulletList5"/>
    <w:rsid w:val="009A22DA"/>
    <w:pPr>
      <w:numPr>
        <w:ilvl w:val="5"/>
      </w:numPr>
    </w:pPr>
  </w:style>
  <w:style w:type="paragraph" w:customStyle="1" w:styleId="BulletList7">
    <w:name w:val="Bullet List 7"/>
    <w:basedOn w:val="BulletList6"/>
    <w:rsid w:val="009A22DA"/>
    <w:pPr>
      <w:numPr>
        <w:ilvl w:val="6"/>
      </w:numPr>
    </w:pPr>
  </w:style>
  <w:style w:type="paragraph" w:customStyle="1" w:styleId="BulletList8">
    <w:name w:val="Bullet List 8"/>
    <w:basedOn w:val="BulletList7"/>
    <w:rsid w:val="009A22DA"/>
    <w:pPr>
      <w:numPr>
        <w:ilvl w:val="7"/>
      </w:numPr>
    </w:pPr>
  </w:style>
  <w:style w:type="paragraph" w:customStyle="1" w:styleId="BulletList9">
    <w:name w:val="Bullet List 9"/>
    <w:basedOn w:val="BulletList8"/>
    <w:rsid w:val="009A22DA"/>
    <w:pPr>
      <w:numPr>
        <w:ilvl w:val="8"/>
      </w:numPr>
    </w:pPr>
  </w:style>
  <w:style w:type="paragraph" w:styleId="NormalIndent">
    <w:name w:val="Normal Indent"/>
    <w:basedOn w:val="Normal"/>
    <w:rsid w:val="009A22DA"/>
    <w:pPr>
      <w:ind w:left="567"/>
    </w:pPr>
  </w:style>
  <w:style w:type="paragraph" w:styleId="Signature">
    <w:name w:val="Signature"/>
    <w:basedOn w:val="Normal"/>
    <w:rsid w:val="009A22DA"/>
    <w:pPr>
      <w:keepNext/>
      <w:keepLines/>
      <w:tabs>
        <w:tab w:val="left" w:pos="4706"/>
      </w:tabs>
      <w:spacing w:line="200" w:lineRule="atLeast"/>
    </w:pPr>
    <w:rPr>
      <w:sz w:val="18"/>
    </w:rPr>
  </w:style>
  <w:style w:type="paragraph" w:styleId="Caption">
    <w:name w:val="caption"/>
    <w:basedOn w:val="Normal"/>
    <w:next w:val="Normal"/>
    <w:qFormat/>
    <w:rsid w:val="009A22D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9A22DA"/>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uiPriority w:val="99"/>
    <w:rsid w:val="009A22DA"/>
    <w:pPr>
      <w:spacing w:line="240" w:lineRule="auto"/>
    </w:pPr>
    <w:rPr>
      <w:sz w:val="28"/>
    </w:rPr>
  </w:style>
  <w:style w:type="paragraph" w:styleId="Subtitle">
    <w:name w:val="Subtitle"/>
    <w:basedOn w:val="Normal"/>
    <w:qFormat/>
    <w:rsid w:val="009A22DA"/>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Char">
    <w:name w:val="Char"/>
    <w:rsid w:val="002C22BF"/>
    <w:rPr>
      <w:rFonts w:ascii="BMWTypeLight" w:hAnsi="BMWTypeLight" w:cs="Arial"/>
      <w:sz w:val="28"/>
      <w:szCs w:val="28"/>
      <w:lang w:val="de-DE" w:eastAsia="de-DE" w:bidi="ar-SA"/>
    </w:rPr>
  </w:style>
  <w:style w:type="paragraph" w:customStyle="1" w:styleId="ColorfulList-Accent11">
    <w:name w:val="Colorful List - Accent 11"/>
    <w:basedOn w:val="Normal"/>
    <w:uiPriority w:val="99"/>
    <w:rsid w:val="002C22BF"/>
    <w:pPr>
      <w:numPr>
        <w:numId w:val="36"/>
      </w:numPr>
      <w:spacing w:after="140" w:line="280" w:lineRule="exact"/>
      <w:ind w:left="2069" w:right="1134" w:hanging="255"/>
      <w:contextualSpacing/>
    </w:pPr>
    <w:rPr>
      <w:rFonts w:ascii="Arial" w:eastAsia="Cambria" w:hAnsi="Arial"/>
      <w:color w:val="363636"/>
      <w:sz w:val="20"/>
    </w:rPr>
  </w:style>
  <w:style w:type="paragraph" w:customStyle="1" w:styleId="Bodytextbullets">
    <w:name w:val="Body text bullets"/>
    <w:basedOn w:val="ColorfulList-Accent11"/>
    <w:qFormat/>
    <w:rsid w:val="002C22BF"/>
    <w:pPr>
      <w:ind w:left="1440" w:hanging="436"/>
      <w:contextualSpacing w:val="0"/>
    </w:pPr>
  </w:style>
  <w:style w:type="paragraph" w:styleId="ListParagraph">
    <w:name w:val="List Paragraph"/>
    <w:basedOn w:val="Normal"/>
    <w:uiPriority w:val="34"/>
    <w:qFormat/>
    <w:rsid w:val="002C22BF"/>
    <w:pPr>
      <w:spacing w:after="200" w:line="276" w:lineRule="auto"/>
      <w:ind w:left="720"/>
      <w:contextualSpacing/>
    </w:pPr>
    <w:rPr>
      <w:rFonts w:ascii="Calibri" w:eastAsia="Calibri" w:hAnsi="Calibri"/>
      <w:szCs w:val="22"/>
    </w:rPr>
  </w:style>
  <w:style w:type="character" w:customStyle="1" w:styleId="PlainTextChar">
    <w:name w:val="Plain Text Char"/>
    <w:link w:val="PlainText"/>
    <w:uiPriority w:val="99"/>
    <w:rsid w:val="002C22BF"/>
    <w:rPr>
      <w:rFonts w:ascii="Courier New" w:hAnsi="Courier New"/>
      <w:szCs w:val="24"/>
      <w:lang w:val="en-US" w:eastAsia="en-US"/>
    </w:rPr>
  </w:style>
  <w:style w:type="paragraph" w:styleId="NormalWeb">
    <w:name w:val="Normal (Web)"/>
    <w:basedOn w:val="Normal"/>
    <w:uiPriority w:val="99"/>
    <w:unhideWhenUsed/>
    <w:rsid w:val="00BD73D2"/>
    <w:pPr>
      <w:spacing w:before="100" w:beforeAutospacing="1" w:after="100" w:afterAutospacing="1" w:line="240" w:lineRule="auto"/>
    </w:pPr>
    <w:rPr>
      <w:rFonts w:ascii="Times New Roman" w:eastAsia="Calibri" w:hAnsi="Times New Roman"/>
      <w:sz w:val="24"/>
      <w:lang w:eastAsia="en-GB"/>
    </w:rPr>
  </w:style>
  <w:style w:type="character" w:styleId="CommentReference">
    <w:name w:val="annotation reference"/>
    <w:rsid w:val="00F77CFE"/>
    <w:rPr>
      <w:sz w:val="16"/>
      <w:szCs w:val="16"/>
    </w:rPr>
  </w:style>
  <w:style w:type="paragraph" w:styleId="CommentText">
    <w:name w:val="annotation text"/>
    <w:basedOn w:val="Normal"/>
    <w:link w:val="CommentTextChar"/>
    <w:rsid w:val="00F77CFE"/>
    <w:rPr>
      <w:sz w:val="20"/>
      <w:szCs w:val="20"/>
    </w:rPr>
  </w:style>
  <w:style w:type="character" w:customStyle="1" w:styleId="CommentTextChar">
    <w:name w:val="Comment Text Char"/>
    <w:link w:val="CommentText"/>
    <w:rsid w:val="00F77CFE"/>
    <w:rPr>
      <w:rFonts w:ascii="BMWTypeLight" w:hAnsi="BMWTypeLight"/>
      <w:lang w:eastAsia="en-US"/>
    </w:rPr>
  </w:style>
  <w:style w:type="paragraph" w:styleId="CommentSubject">
    <w:name w:val="annotation subject"/>
    <w:basedOn w:val="CommentText"/>
    <w:next w:val="CommentText"/>
    <w:link w:val="CommentSubjectChar"/>
    <w:rsid w:val="00F77CFE"/>
    <w:rPr>
      <w:b/>
      <w:bCs/>
    </w:rPr>
  </w:style>
  <w:style w:type="character" w:customStyle="1" w:styleId="CommentSubjectChar">
    <w:name w:val="Comment Subject Char"/>
    <w:link w:val="CommentSubject"/>
    <w:rsid w:val="00F77CFE"/>
    <w:rPr>
      <w:rFonts w:ascii="BMWTypeLight" w:hAnsi="BMWTypeLight"/>
      <w:b/>
      <w:bCs/>
      <w:lang w:eastAsia="en-US"/>
    </w:rPr>
  </w:style>
  <w:style w:type="paragraph" w:styleId="BalloonText">
    <w:name w:val="Balloon Text"/>
    <w:basedOn w:val="Normal"/>
    <w:link w:val="BalloonTextChar"/>
    <w:rsid w:val="00F77CFE"/>
    <w:pPr>
      <w:spacing w:line="240" w:lineRule="auto"/>
    </w:pPr>
    <w:rPr>
      <w:rFonts w:ascii="Tahoma" w:hAnsi="Tahoma" w:cs="Tahoma"/>
      <w:sz w:val="16"/>
      <w:szCs w:val="16"/>
    </w:rPr>
  </w:style>
  <w:style w:type="character" w:customStyle="1" w:styleId="BalloonTextChar">
    <w:name w:val="Balloon Text Char"/>
    <w:link w:val="BalloonText"/>
    <w:rsid w:val="00F77CFE"/>
    <w:rPr>
      <w:rFonts w:ascii="Tahoma" w:hAnsi="Tahoma" w:cs="Tahoma"/>
      <w:sz w:val="16"/>
      <w:szCs w:val="16"/>
      <w:lang w:eastAsia="en-US"/>
    </w:rPr>
  </w:style>
  <w:style w:type="character" w:customStyle="1" w:styleId="apple-style-span">
    <w:name w:val="apple-style-span"/>
    <w:basedOn w:val="DefaultParagraphFont"/>
    <w:rsid w:val="00011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2DA"/>
    <w:pPr>
      <w:spacing w:line="330" w:lineRule="atLeast"/>
    </w:pPr>
    <w:rPr>
      <w:rFonts w:ascii="BMWTypeLight" w:hAnsi="BMWTypeLight"/>
      <w:sz w:val="22"/>
      <w:szCs w:val="24"/>
      <w:lang w:eastAsia="en-US"/>
    </w:rPr>
  </w:style>
  <w:style w:type="paragraph" w:styleId="Heading1">
    <w:name w:val="heading 1"/>
    <w:next w:val="Normal"/>
    <w:qFormat/>
    <w:rsid w:val="009A22DA"/>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9A22DA"/>
    <w:pPr>
      <w:spacing w:after="330"/>
      <w:outlineLvl w:val="1"/>
    </w:pPr>
    <w:rPr>
      <w:bCs w:val="0"/>
      <w:iCs/>
      <w:szCs w:val="28"/>
    </w:rPr>
  </w:style>
  <w:style w:type="paragraph" w:styleId="Heading3">
    <w:name w:val="heading 3"/>
    <w:basedOn w:val="Heading2"/>
    <w:next w:val="Normal"/>
    <w:qFormat/>
    <w:rsid w:val="009A22DA"/>
    <w:pPr>
      <w:numPr>
        <w:ilvl w:val="2"/>
        <w:numId w:val="17"/>
      </w:numPr>
      <w:outlineLvl w:val="2"/>
    </w:pPr>
    <w:rPr>
      <w:bCs/>
      <w:sz w:val="26"/>
      <w:szCs w:val="26"/>
    </w:rPr>
  </w:style>
  <w:style w:type="paragraph" w:styleId="Heading4">
    <w:name w:val="heading 4"/>
    <w:basedOn w:val="Heading3"/>
    <w:next w:val="Normal"/>
    <w:qFormat/>
    <w:rsid w:val="009A22DA"/>
    <w:pPr>
      <w:numPr>
        <w:ilvl w:val="3"/>
        <w:numId w:val="18"/>
      </w:numPr>
      <w:outlineLvl w:val="3"/>
    </w:pPr>
    <w:rPr>
      <w:bCs w:val="0"/>
      <w:sz w:val="24"/>
      <w:szCs w:val="28"/>
    </w:rPr>
  </w:style>
  <w:style w:type="paragraph" w:styleId="Heading5">
    <w:name w:val="heading 5"/>
    <w:basedOn w:val="Heading4"/>
    <w:next w:val="Normal"/>
    <w:qFormat/>
    <w:rsid w:val="009A22DA"/>
    <w:pPr>
      <w:numPr>
        <w:ilvl w:val="4"/>
        <w:numId w:val="19"/>
      </w:numPr>
      <w:outlineLvl w:val="4"/>
    </w:pPr>
    <w:rPr>
      <w:bCs/>
      <w:iCs w:val="0"/>
      <w:sz w:val="22"/>
      <w:szCs w:val="26"/>
    </w:rPr>
  </w:style>
  <w:style w:type="paragraph" w:styleId="Heading6">
    <w:name w:val="heading 6"/>
    <w:basedOn w:val="Heading5"/>
    <w:next w:val="Normal"/>
    <w:qFormat/>
    <w:rsid w:val="009A22DA"/>
    <w:pPr>
      <w:numPr>
        <w:ilvl w:val="5"/>
        <w:numId w:val="20"/>
      </w:numPr>
      <w:outlineLvl w:val="5"/>
    </w:pPr>
    <w:rPr>
      <w:bCs w:val="0"/>
      <w:sz w:val="20"/>
      <w:szCs w:val="22"/>
    </w:rPr>
  </w:style>
  <w:style w:type="paragraph" w:styleId="Heading7">
    <w:name w:val="heading 7"/>
    <w:basedOn w:val="Heading1"/>
    <w:next w:val="Normal"/>
    <w:qFormat/>
    <w:rsid w:val="009A22DA"/>
    <w:pPr>
      <w:numPr>
        <w:ilvl w:val="6"/>
        <w:numId w:val="21"/>
      </w:numPr>
      <w:outlineLvl w:val="6"/>
    </w:pPr>
  </w:style>
  <w:style w:type="paragraph" w:styleId="Heading8">
    <w:name w:val="heading 8"/>
    <w:basedOn w:val="Heading2"/>
    <w:next w:val="Normal"/>
    <w:qFormat/>
    <w:rsid w:val="009A22DA"/>
    <w:pPr>
      <w:numPr>
        <w:ilvl w:val="7"/>
        <w:numId w:val="22"/>
      </w:numPr>
      <w:outlineLvl w:val="7"/>
    </w:pPr>
    <w:rPr>
      <w:iCs w:val="0"/>
    </w:rPr>
  </w:style>
  <w:style w:type="paragraph" w:styleId="Heading9">
    <w:name w:val="heading 9"/>
    <w:basedOn w:val="Heading3"/>
    <w:next w:val="Normal"/>
    <w:qFormat/>
    <w:rsid w:val="009A22DA"/>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22DA"/>
    <w:pPr>
      <w:tabs>
        <w:tab w:val="center" w:pos="4153"/>
        <w:tab w:val="right" w:pos="8306"/>
      </w:tabs>
    </w:pPr>
    <w:rPr>
      <w:b/>
      <w:sz w:val="36"/>
    </w:rPr>
  </w:style>
  <w:style w:type="paragraph" w:styleId="Footer">
    <w:name w:val="footer"/>
    <w:basedOn w:val="Normal"/>
    <w:rsid w:val="009A22DA"/>
    <w:pPr>
      <w:tabs>
        <w:tab w:val="center" w:pos="4153"/>
        <w:tab w:val="right" w:pos="8306"/>
      </w:tabs>
    </w:pPr>
  </w:style>
  <w:style w:type="character" w:styleId="Hyperlink">
    <w:name w:val="Hyperlink"/>
    <w:rsid w:val="009A22DA"/>
    <w:rPr>
      <w:color w:val="0000FF"/>
      <w:u w:val="single"/>
    </w:rPr>
  </w:style>
  <w:style w:type="paragraph" w:customStyle="1" w:styleId="BMWTextBox">
    <w:name w:val="BMW TextBox"/>
    <w:basedOn w:val="Normal"/>
    <w:uiPriority w:val="99"/>
    <w:rsid w:val="009A22DA"/>
    <w:pPr>
      <w:spacing w:line="130" w:lineRule="atLeast"/>
      <w:jc w:val="right"/>
    </w:pPr>
    <w:rPr>
      <w:sz w:val="12"/>
    </w:rPr>
  </w:style>
  <w:style w:type="paragraph" w:customStyle="1" w:styleId="Note">
    <w:name w:val="Note"/>
    <w:basedOn w:val="Normal"/>
    <w:rsid w:val="009A22DA"/>
    <w:pPr>
      <w:spacing w:after="180"/>
      <w:ind w:left="1361" w:hanging="1021"/>
    </w:pPr>
    <w:rPr>
      <w:rFonts w:ascii="Times New Roman" w:hAnsi="Times New Roman"/>
      <w:sz w:val="20"/>
    </w:rPr>
  </w:style>
  <w:style w:type="paragraph" w:customStyle="1" w:styleId="Address">
    <w:name w:val="Address"/>
    <w:uiPriority w:val="99"/>
    <w:rsid w:val="009A22DA"/>
    <w:rPr>
      <w:rFonts w:ascii="BMWTypeLight" w:hAnsi="BMWTypeLight"/>
      <w:sz w:val="22"/>
      <w:lang w:eastAsia="en-US"/>
    </w:rPr>
  </w:style>
  <w:style w:type="paragraph" w:customStyle="1" w:styleId="Subject">
    <w:name w:val="Subject"/>
    <w:basedOn w:val="Address"/>
    <w:rsid w:val="009A22DA"/>
    <w:rPr>
      <w:b/>
      <w:sz w:val="28"/>
    </w:rPr>
  </w:style>
  <w:style w:type="paragraph" w:customStyle="1" w:styleId="CompanyTitle">
    <w:name w:val="Company Title"/>
    <w:rsid w:val="009A22DA"/>
    <w:pPr>
      <w:spacing w:line="370" w:lineRule="atLeast"/>
    </w:pPr>
    <w:rPr>
      <w:rFonts w:ascii="BMWTypeRegular" w:hAnsi="BMWTypeRegular"/>
      <w:b/>
      <w:bCs/>
      <w:sz w:val="36"/>
      <w:lang w:eastAsia="en-US"/>
    </w:rPr>
  </w:style>
  <w:style w:type="paragraph" w:customStyle="1" w:styleId="CompanySubtitle">
    <w:name w:val="Company Subtitle"/>
    <w:basedOn w:val="CompanyTitle"/>
    <w:rsid w:val="009A22DA"/>
    <w:pPr>
      <w:tabs>
        <w:tab w:val="left" w:pos="2700"/>
      </w:tabs>
    </w:pPr>
    <w:rPr>
      <w:color w:val="808080"/>
    </w:rPr>
  </w:style>
  <w:style w:type="paragraph" w:customStyle="1" w:styleId="BMWTextBoxTitle">
    <w:name w:val="BMW TextBox Title"/>
    <w:basedOn w:val="BMWTextBox"/>
    <w:rsid w:val="009A22DA"/>
    <w:rPr>
      <w:rFonts w:ascii="BMWTypeRegular" w:hAnsi="BMWTypeRegular"/>
    </w:rPr>
  </w:style>
  <w:style w:type="paragraph" w:customStyle="1" w:styleId="Figure">
    <w:name w:val="Figure"/>
    <w:basedOn w:val="Normal"/>
    <w:rsid w:val="009A22DA"/>
    <w:pPr>
      <w:keepNext/>
      <w:keepLines/>
      <w:spacing w:after="180"/>
      <w:jc w:val="center"/>
    </w:pPr>
    <w:rPr>
      <w:rFonts w:ascii="Times New Roman" w:hAnsi="Times New Roman"/>
      <w:b/>
      <w:sz w:val="20"/>
    </w:rPr>
  </w:style>
  <w:style w:type="paragraph" w:customStyle="1" w:styleId="FigureCaption">
    <w:name w:val="Figure Caption"/>
    <w:basedOn w:val="Normal"/>
    <w:rsid w:val="009A22DA"/>
    <w:pPr>
      <w:numPr>
        <w:numId w:val="15"/>
      </w:numPr>
      <w:spacing w:after="180"/>
      <w:jc w:val="center"/>
    </w:pPr>
    <w:rPr>
      <w:rFonts w:ascii="Times New Roman" w:hAnsi="Times New Roman"/>
      <w:b/>
      <w:sz w:val="20"/>
    </w:rPr>
  </w:style>
  <w:style w:type="paragraph" w:customStyle="1" w:styleId="TableCaption">
    <w:name w:val="Table Caption"/>
    <w:basedOn w:val="FigureCaption"/>
    <w:rsid w:val="009A22DA"/>
    <w:pPr>
      <w:keepNext/>
      <w:keepLines/>
      <w:numPr>
        <w:numId w:val="33"/>
      </w:numPr>
    </w:pPr>
  </w:style>
  <w:style w:type="paragraph" w:customStyle="1" w:styleId="TableLeft">
    <w:name w:val="Table Left"/>
    <w:basedOn w:val="Normal"/>
    <w:rsid w:val="009A22DA"/>
    <w:pPr>
      <w:keepNext/>
      <w:keepLines/>
    </w:pPr>
    <w:rPr>
      <w:rFonts w:ascii="Times New Roman" w:hAnsi="Times New Roman"/>
      <w:sz w:val="20"/>
    </w:rPr>
  </w:style>
  <w:style w:type="paragraph" w:customStyle="1" w:styleId="TableCenter">
    <w:name w:val="Table Center"/>
    <w:basedOn w:val="TableLeft"/>
    <w:rsid w:val="009A22DA"/>
    <w:pPr>
      <w:jc w:val="center"/>
    </w:pPr>
  </w:style>
  <w:style w:type="paragraph" w:customStyle="1" w:styleId="TableHeading">
    <w:name w:val="Table Heading"/>
    <w:basedOn w:val="TableCenter"/>
    <w:rsid w:val="009A22DA"/>
    <w:rPr>
      <w:b/>
    </w:rPr>
  </w:style>
  <w:style w:type="paragraph" w:customStyle="1" w:styleId="TableRight">
    <w:name w:val="Table Right"/>
    <w:basedOn w:val="TableCenter"/>
    <w:rsid w:val="009A22DA"/>
    <w:pPr>
      <w:jc w:val="right"/>
    </w:pPr>
  </w:style>
  <w:style w:type="paragraph" w:customStyle="1" w:styleId="BulletList1">
    <w:name w:val="Bullet List 1"/>
    <w:basedOn w:val="Normal"/>
    <w:rsid w:val="009A22DA"/>
    <w:pPr>
      <w:numPr>
        <w:numId w:val="2"/>
      </w:numPr>
    </w:pPr>
  </w:style>
  <w:style w:type="paragraph" w:customStyle="1" w:styleId="BulletList2">
    <w:name w:val="Bullet List 2"/>
    <w:basedOn w:val="BulletList1"/>
    <w:rsid w:val="009A22DA"/>
    <w:pPr>
      <w:numPr>
        <w:ilvl w:val="1"/>
      </w:numPr>
    </w:pPr>
  </w:style>
  <w:style w:type="paragraph" w:customStyle="1" w:styleId="BulletList3">
    <w:name w:val="Bullet List 3"/>
    <w:basedOn w:val="BulletList2"/>
    <w:rsid w:val="009A22DA"/>
    <w:pPr>
      <w:numPr>
        <w:ilvl w:val="2"/>
      </w:numPr>
    </w:pPr>
  </w:style>
  <w:style w:type="paragraph" w:customStyle="1" w:styleId="NumberedList1">
    <w:name w:val="Numbered List 1"/>
    <w:basedOn w:val="Normal"/>
    <w:rsid w:val="009A22DA"/>
    <w:pPr>
      <w:numPr>
        <w:ilvl w:val="1"/>
        <w:numId w:val="34"/>
      </w:numPr>
    </w:pPr>
  </w:style>
  <w:style w:type="paragraph" w:customStyle="1" w:styleId="NumberedList2">
    <w:name w:val="Numbered List 2"/>
    <w:basedOn w:val="NumberedList1"/>
    <w:rsid w:val="009A22DA"/>
    <w:pPr>
      <w:numPr>
        <w:ilvl w:val="2"/>
        <w:numId w:val="35"/>
      </w:numPr>
    </w:pPr>
  </w:style>
  <w:style w:type="paragraph" w:customStyle="1" w:styleId="N0">
    <w:name w:val="N0"/>
    <w:next w:val="NumberedList1"/>
    <w:rsid w:val="009A22DA"/>
    <w:pPr>
      <w:keepNext/>
      <w:numPr>
        <w:numId w:val="24"/>
      </w:numPr>
    </w:pPr>
    <w:rPr>
      <w:vanish/>
      <w:sz w:val="2"/>
      <w:lang w:eastAsia="en-US"/>
    </w:rPr>
  </w:style>
  <w:style w:type="paragraph" w:customStyle="1" w:styleId="NumberedList3">
    <w:name w:val="Numbered List 3"/>
    <w:basedOn w:val="NumberedList2"/>
    <w:rsid w:val="009A22DA"/>
    <w:pPr>
      <w:numPr>
        <w:ilvl w:val="3"/>
        <w:numId w:val="27"/>
      </w:numPr>
    </w:pPr>
  </w:style>
  <w:style w:type="paragraph" w:customStyle="1" w:styleId="TableNote">
    <w:name w:val="Table Note"/>
    <w:basedOn w:val="TableLeft"/>
    <w:rsid w:val="009A22DA"/>
    <w:pPr>
      <w:overflowPunct w:val="0"/>
      <w:autoSpaceDE w:val="0"/>
      <w:autoSpaceDN w:val="0"/>
      <w:adjustRightInd w:val="0"/>
      <w:ind w:left="851" w:hanging="851"/>
      <w:textAlignment w:val="baseline"/>
    </w:pPr>
    <w:rPr>
      <w:szCs w:val="20"/>
    </w:rPr>
  </w:style>
  <w:style w:type="character" w:styleId="EndnoteReference">
    <w:name w:val="endnote reference"/>
    <w:semiHidden/>
    <w:rsid w:val="009A22DA"/>
    <w:rPr>
      <w:vertAlign w:val="superscript"/>
    </w:rPr>
  </w:style>
  <w:style w:type="paragraph" w:styleId="EndnoteText">
    <w:name w:val="endnote text"/>
    <w:basedOn w:val="Normal"/>
    <w:semiHidden/>
    <w:rsid w:val="009A22DA"/>
    <w:pPr>
      <w:spacing w:after="180"/>
    </w:pPr>
    <w:rPr>
      <w:rFonts w:ascii="Times New Roman" w:hAnsi="Times New Roman"/>
      <w:sz w:val="20"/>
      <w:szCs w:val="20"/>
    </w:rPr>
  </w:style>
  <w:style w:type="character" w:styleId="FootnoteReference">
    <w:name w:val="footnote reference"/>
    <w:semiHidden/>
    <w:rsid w:val="009A22DA"/>
    <w:rPr>
      <w:vertAlign w:val="superscript"/>
    </w:rPr>
  </w:style>
  <w:style w:type="paragraph" w:styleId="FootnoteText">
    <w:name w:val="footnote text"/>
    <w:basedOn w:val="Normal"/>
    <w:semiHidden/>
    <w:rsid w:val="009A22DA"/>
    <w:pPr>
      <w:spacing w:after="180"/>
    </w:pPr>
    <w:rPr>
      <w:rFonts w:ascii="Times New Roman" w:hAnsi="Times New Roman"/>
      <w:sz w:val="20"/>
      <w:szCs w:val="20"/>
    </w:rPr>
  </w:style>
  <w:style w:type="paragraph" w:customStyle="1" w:styleId="NumberedList4">
    <w:name w:val="Numbered List 4"/>
    <w:basedOn w:val="NumberedList3"/>
    <w:rsid w:val="009A22DA"/>
    <w:pPr>
      <w:numPr>
        <w:ilvl w:val="4"/>
        <w:numId w:val="28"/>
      </w:numPr>
    </w:pPr>
  </w:style>
  <w:style w:type="paragraph" w:customStyle="1" w:styleId="NumberedList5">
    <w:name w:val="Numbered List 5"/>
    <w:basedOn w:val="NumberedList4"/>
    <w:rsid w:val="009A22DA"/>
    <w:pPr>
      <w:numPr>
        <w:ilvl w:val="5"/>
        <w:numId w:val="29"/>
      </w:numPr>
    </w:pPr>
  </w:style>
  <w:style w:type="paragraph" w:customStyle="1" w:styleId="NumberedList6">
    <w:name w:val="Numbered List 6"/>
    <w:basedOn w:val="NumberedList5"/>
    <w:rsid w:val="009A22DA"/>
    <w:pPr>
      <w:numPr>
        <w:ilvl w:val="6"/>
        <w:numId w:val="30"/>
      </w:numPr>
    </w:pPr>
  </w:style>
  <w:style w:type="paragraph" w:customStyle="1" w:styleId="NumberedList7">
    <w:name w:val="Numbered List 7"/>
    <w:basedOn w:val="NumberedList6"/>
    <w:rsid w:val="009A22DA"/>
    <w:pPr>
      <w:numPr>
        <w:ilvl w:val="7"/>
        <w:numId w:val="31"/>
      </w:numPr>
    </w:pPr>
  </w:style>
  <w:style w:type="paragraph" w:customStyle="1" w:styleId="NumberedList8">
    <w:name w:val="Numbered List 8"/>
    <w:basedOn w:val="NumberedList7"/>
    <w:rsid w:val="009A22DA"/>
    <w:pPr>
      <w:numPr>
        <w:ilvl w:val="8"/>
        <w:numId w:val="32"/>
      </w:numPr>
    </w:pPr>
  </w:style>
  <w:style w:type="paragraph" w:customStyle="1" w:styleId="NumberedList9">
    <w:name w:val="Numbered List 9"/>
    <w:basedOn w:val="NumberedList8"/>
    <w:rsid w:val="009A22DA"/>
    <w:pPr>
      <w:numPr>
        <w:ilvl w:val="0"/>
        <w:numId w:val="0"/>
      </w:numPr>
    </w:pPr>
  </w:style>
  <w:style w:type="paragraph" w:customStyle="1" w:styleId="BulletList4">
    <w:name w:val="Bullet List 4"/>
    <w:basedOn w:val="BulletList3"/>
    <w:rsid w:val="009A22DA"/>
    <w:pPr>
      <w:numPr>
        <w:ilvl w:val="3"/>
      </w:numPr>
    </w:pPr>
  </w:style>
  <w:style w:type="paragraph" w:customStyle="1" w:styleId="BulletList5">
    <w:name w:val="Bullet List 5"/>
    <w:basedOn w:val="BulletList4"/>
    <w:rsid w:val="009A22DA"/>
    <w:pPr>
      <w:numPr>
        <w:ilvl w:val="4"/>
      </w:numPr>
    </w:pPr>
  </w:style>
  <w:style w:type="paragraph" w:customStyle="1" w:styleId="BulletList6">
    <w:name w:val="Bullet List 6"/>
    <w:basedOn w:val="BulletList5"/>
    <w:rsid w:val="009A22DA"/>
    <w:pPr>
      <w:numPr>
        <w:ilvl w:val="5"/>
      </w:numPr>
    </w:pPr>
  </w:style>
  <w:style w:type="paragraph" w:customStyle="1" w:styleId="BulletList7">
    <w:name w:val="Bullet List 7"/>
    <w:basedOn w:val="BulletList6"/>
    <w:rsid w:val="009A22DA"/>
    <w:pPr>
      <w:numPr>
        <w:ilvl w:val="6"/>
      </w:numPr>
    </w:pPr>
  </w:style>
  <w:style w:type="paragraph" w:customStyle="1" w:styleId="BulletList8">
    <w:name w:val="Bullet List 8"/>
    <w:basedOn w:val="BulletList7"/>
    <w:rsid w:val="009A22DA"/>
    <w:pPr>
      <w:numPr>
        <w:ilvl w:val="7"/>
      </w:numPr>
    </w:pPr>
  </w:style>
  <w:style w:type="paragraph" w:customStyle="1" w:styleId="BulletList9">
    <w:name w:val="Bullet List 9"/>
    <w:basedOn w:val="BulletList8"/>
    <w:rsid w:val="009A22DA"/>
    <w:pPr>
      <w:numPr>
        <w:ilvl w:val="8"/>
      </w:numPr>
    </w:pPr>
  </w:style>
  <w:style w:type="paragraph" w:styleId="NormalIndent">
    <w:name w:val="Normal Indent"/>
    <w:basedOn w:val="Normal"/>
    <w:rsid w:val="009A22DA"/>
    <w:pPr>
      <w:ind w:left="567"/>
    </w:pPr>
  </w:style>
  <w:style w:type="paragraph" w:styleId="Signature">
    <w:name w:val="Signature"/>
    <w:basedOn w:val="Normal"/>
    <w:rsid w:val="009A22DA"/>
    <w:pPr>
      <w:keepNext/>
      <w:keepLines/>
      <w:tabs>
        <w:tab w:val="left" w:pos="4706"/>
      </w:tabs>
      <w:spacing w:line="200" w:lineRule="atLeast"/>
    </w:pPr>
    <w:rPr>
      <w:sz w:val="18"/>
    </w:rPr>
  </w:style>
  <w:style w:type="paragraph" w:styleId="Caption">
    <w:name w:val="caption"/>
    <w:basedOn w:val="Normal"/>
    <w:next w:val="Normal"/>
    <w:qFormat/>
    <w:rsid w:val="009A22D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9A22DA"/>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uiPriority w:val="99"/>
    <w:rsid w:val="009A22DA"/>
    <w:pPr>
      <w:spacing w:line="240" w:lineRule="auto"/>
    </w:pPr>
    <w:rPr>
      <w:sz w:val="28"/>
    </w:rPr>
  </w:style>
  <w:style w:type="paragraph" w:styleId="Subtitle">
    <w:name w:val="Subtitle"/>
    <w:basedOn w:val="Normal"/>
    <w:qFormat/>
    <w:rsid w:val="009A22DA"/>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Char">
    <w:name w:val="Char"/>
    <w:rsid w:val="002C22BF"/>
    <w:rPr>
      <w:rFonts w:ascii="BMWTypeLight" w:hAnsi="BMWTypeLight" w:cs="Arial"/>
      <w:sz w:val="28"/>
      <w:szCs w:val="28"/>
      <w:lang w:val="de-DE" w:eastAsia="de-DE" w:bidi="ar-SA"/>
    </w:rPr>
  </w:style>
  <w:style w:type="paragraph" w:customStyle="1" w:styleId="ColorfulList-Accent11">
    <w:name w:val="Colorful List - Accent 11"/>
    <w:basedOn w:val="Normal"/>
    <w:uiPriority w:val="99"/>
    <w:rsid w:val="002C22BF"/>
    <w:pPr>
      <w:numPr>
        <w:numId w:val="36"/>
      </w:numPr>
      <w:spacing w:after="140" w:line="280" w:lineRule="exact"/>
      <w:ind w:left="2069" w:right="1134" w:hanging="255"/>
      <w:contextualSpacing/>
    </w:pPr>
    <w:rPr>
      <w:rFonts w:ascii="Arial" w:eastAsia="Cambria" w:hAnsi="Arial"/>
      <w:color w:val="363636"/>
      <w:sz w:val="20"/>
    </w:rPr>
  </w:style>
  <w:style w:type="paragraph" w:customStyle="1" w:styleId="Bodytextbullets">
    <w:name w:val="Body text bullets"/>
    <w:basedOn w:val="ColorfulList-Accent11"/>
    <w:qFormat/>
    <w:rsid w:val="002C22BF"/>
    <w:pPr>
      <w:ind w:left="1440" w:hanging="436"/>
      <w:contextualSpacing w:val="0"/>
    </w:pPr>
  </w:style>
  <w:style w:type="paragraph" w:styleId="ListParagraph">
    <w:name w:val="List Paragraph"/>
    <w:basedOn w:val="Normal"/>
    <w:uiPriority w:val="34"/>
    <w:qFormat/>
    <w:rsid w:val="002C22BF"/>
    <w:pPr>
      <w:spacing w:after="200" w:line="276" w:lineRule="auto"/>
      <w:ind w:left="720"/>
      <w:contextualSpacing/>
    </w:pPr>
    <w:rPr>
      <w:rFonts w:ascii="Calibri" w:eastAsia="Calibri" w:hAnsi="Calibri"/>
      <w:szCs w:val="22"/>
    </w:rPr>
  </w:style>
  <w:style w:type="character" w:customStyle="1" w:styleId="PlainTextChar">
    <w:name w:val="Plain Text Char"/>
    <w:link w:val="PlainText"/>
    <w:uiPriority w:val="99"/>
    <w:rsid w:val="002C22BF"/>
    <w:rPr>
      <w:rFonts w:ascii="Courier New" w:hAnsi="Courier New"/>
      <w:szCs w:val="24"/>
      <w:lang w:val="en-US" w:eastAsia="en-US"/>
    </w:rPr>
  </w:style>
  <w:style w:type="paragraph" w:styleId="NormalWeb">
    <w:name w:val="Normal (Web)"/>
    <w:basedOn w:val="Normal"/>
    <w:uiPriority w:val="99"/>
    <w:unhideWhenUsed/>
    <w:rsid w:val="00BD73D2"/>
    <w:pPr>
      <w:spacing w:before="100" w:beforeAutospacing="1" w:after="100" w:afterAutospacing="1" w:line="240" w:lineRule="auto"/>
    </w:pPr>
    <w:rPr>
      <w:rFonts w:ascii="Times New Roman" w:eastAsia="Calibri" w:hAnsi="Times New Roman"/>
      <w:sz w:val="24"/>
      <w:lang w:eastAsia="en-GB"/>
    </w:rPr>
  </w:style>
  <w:style w:type="character" w:styleId="CommentReference">
    <w:name w:val="annotation reference"/>
    <w:rsid w:val="00F77CFE"/>
    <w:rPr>
      <w:sz w:val="16"/>
      <w:szCs w:val="16"/>
    </w:rPr>
  </w:style>
  <w:style w:type="paragraph" w:styleId="CommentText">
    <w:name w:val="annotation text"/>
    <w:basedOn w:val="Normal"/>
    <w:link w:val="CommentTextChar"/>
    <w:rsid w:val="00F77CFE"/>
    <w:rPr>
      <w:sz w:val="20"/>
      <w:szCs w:val="20"/>
    </w:rPr>
  </w:style>
  <w:style w:type="character" w:customStyle="1" w:styleId="CommentTextChar">
    <w:name w:val="Comment Text Char"/>
    <w:link w:val="CommentText"/>
    <w:rsid w:val="00F77CFE"/>
    <w:rPr>
      <w:rFonts w:ascii="BMWTypeLight" w:hAnsi="BMWTypeLight"/>
      <w:lang w:eastAsia="en-US"/>
    </w:rPr>
  </w:style>
  <w:style w:type="paragraph" w:styleId="CommentSubject">
    <w:name w:val="annotation subject"/>
    <w:basedOn w:val="CommentText"/>
    <w:next w:val="CommentText"/>
    <w:link w:val="CommentSubjectChar"/>
    <w:rsid w:val="00F77CFE"/>
    <w:rPr>
      <w:b/>
      <w:bCs/>
    </w:rPr>
  </w:style>
  <w:style w:type="character" w:customStyle="1" w:styleId="CommentSubjectChar">
    <w:name w:val="Comment Subject Char"/>
    <w:link w:val="CommentSubject"/>
    <w:rsid w:val="00F77CFE"/>
    <w:rPr>
      <w:rFonts w:ascii="BMWTypeLight" w:hAnsi="BMWTypeLight"/>
      <w:b/>
      <w:bCs/>
      <w:lang w:eastAsia="en-US"/>
    </w:rPr>
  </w:style>
  <w:style w:type="paragraph" w:styleId="BalloonText">
    <w:name w:val="Balloon Text"/>
    <w:basedOn w:val="Normal"/>
    <w:link w:val="BalloonTextChar"/>
    <w:rsid w:val="00F77CFE"/>
    <w:pPr>
      <w:spacing w:line="240" w:lineRule="auto"/>
    </w:pPr>
    <w:rPr>
      <w:rFonts w:ascii="Tahoma" w:hAnsi="Tahoma" w:cs="Tahoma"/>
      <w:sz w:val="16"/>
      <w:szCs w:val="16"/>
    </w:rPr>
  </w:style>
  <w:style w:type="character" w:customStyle="1" w:styleId="BalloonTextChar">
    <w:name w:val="Balloon Text Char"/>
    <w:link w:val="BalloonText"/>
    <w:rsid w:val="00F77CFE"/>
    <w:rPr>
      <w:rFonts w:ascii="Tahoma" w:hAnsi="Tahoma" w:cs="Tahoma"/>
      <w:sz w:val="16"/>
      <w:szCs w:val="16"/>
      <w:lang w:eastAsia="en-US"/>
    </w:rPr>
  </w:style>
  <w:style w:type="character" w:customStyle="1" w:styleId="apple-style-span">
    <w:name w:val="apple-style-span"/>
    <w:basedOn w:val="DefaultParagraphFont"/>
    <w:rsid w:val="00011405"/>
  </w:style>
</w:styles>
</file>

<file path=word/webSettings.xml><?xml version="1.0" encoding="utf-8"?>
<w:webSettings xmlns:r="http://schemas.openxmlformats.org/officeDocument/2006/relationships" xmlns:w="http://schemas.openxmlformats.org/wordprocessingml/2006/main">
  <w:divs>
    <w:div w:id="464738967">
      <w:bodyDiv w:val="1"/>
      <w:marLeft w:val="0"/>
      <w:marRight w:val="0"/>
      <w:marTop w:val="0"/>
      <w:marBottom w:val="0"/>
      <w:divBdr>
        <w:top w:val="none" w:sz="0" w:space="0" w:color="auto"/>
        <w:left w:val="none" w:sz="0" w:space="0" w:color="auto"/>
        <w:bottom w:val="none" w:sz="0" w:space="0" w:color="auto"/>
        <w:right w:val="none" w:sz="0" w:space="0" w:color="auto"/>
      </w:divBdr>
    </w:div>
    <w:div w:id="506140480">
      <w:bodyDiv w:val="1"/>
      <w:marLeft w:val="0"/>
      <w:marRight w:val="0"/>
      <w:marTop w:val="0"/>
      <w:marBottom w:val="0"/>
      <w:divBdr>
        <w:top w:val="none" w:sz="0" w:space="0" w:color="auto"/>
        <w:left w:val="none" w:sz="0" w:space="0" w:color="auto"/>
        <w:bottom w:val="none" w:sz="0" w:space="0" w:color="auto"/>
        <w:right w:val="none" w:sz="0" w:space="0" w:color="auto"/>
      </w:divBdr>
    </w:div>
    <w:div w:id="687489233">
      <w:bodyDiv w:val="1"/>
      <w:marLeft w:val="0"/>
      <w:marRight w:val="0"/>
      <w:marTop w:val="0"/>
      <w:marBottom w:val="0"/>
      <w:divBdr>
        <w:top w:val="none" w:sz="0" w:space="0" w:color="auto"/>
        <w:left w:val="none" w:sz="0" w:space="0" w:color="auto"/>
        <w:bottom w:val="none" w:sz="0" w:space="0" w:color="auto"/>
        <w:right w:val="none" w:sz="0" w:space="0" w:color="auto"/>
      </w:divBdr>
    </w:div>
    <w:div w:id="828136047">
      <w:bodyDiv w:val="1"/>
      <w:marLeft w:val="0"/>
      <w:marRight w:val="0"/>
      <w:marTop w:val="0"/>
      <w:marBottom w:val="0"/>
      <w:divBdr>
        <w:top w:val="none" w:sz="0" w:space="0" w:color="auto"/>
        <w:left w:val="none" w:sz="0" w:space="0" w:color="auto"/>
        <w:bottom w:val="none" w:sz="0" w:space="0" w:color="auto"/>
        <w:right w:val="none" w:sz="0" w:space="0" w:color="auto"/>
      </w:divBdr>
    </w:div>
    <w:div w:id="1089814160">
      <w:bodyDiv w:val="1"/>
      <w:marLeft w:val="0"/>
      <w:marRight w:val="0"/>
      <w:marTop w:val="0"/>
      <w:marBottom w:val="0"/>
      <w:divBdr>
        <w:top w:val="none" w:sz="0" w:space="0" w:color="auto"/>
        <w:left w:val="none" w:sz="0" w:space="0" w:color="auto"/>
        <w:bottom w:val="none" w:sz="0" w:space="0" w:color="auto"/>
        <w:right w:val="none" w:sz="0" w:space="0" w:color="auto"/>
      </w:divBdr>
    </w:div>
    <w:div w:id="1245146831">
      <w:bodyDiv w:val="1"/>
      <w:marLeft w:val="0"/>
      <w:marRight w:val="0"/>
      <w:marTop w:val="0"/>
      <w:marBottom w:val="0"/>
      <w:divBdr>
        <w:top w:val="none" w:sz="0" w:space="0" w:color="auto"/>
        <w:left w:val="none" w:sz="0" w:space="0" w:color="auto"/>
        <w:bottom w:val="none" w:sz="0" w:space="0" w:color="auto"/>
        <w:right w:val="none" w:sz="0" w:space="0" w:color="auto"/>
      </w:divBdr>
    </w:div>
    <w:div w:id="159639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group.co.uk"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B624-BEF3-4716-B168-F1D728E7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3</TotalTime>
  <Pages>4</Pages>
  <Words>918</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Your reference</vt:lpstr>
    </vt:vector>
  </TitlesOfParts>
  <Company>Freud Communications</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cp:revision>
  <cp:lastPrinted>2012-02-02T18:04:00Z</cp:lastPrinted>
  <dcterms:created xsi:type="dcterms:W3CDTF">2012-03-23T11:32:00Z</dcterms:created>
  <dcterms:modified xsi:type="dcterms:W3CDTF">2012-03-23T11:32:00Z</dcterms:modified>
</cp:coreProperties>
</file>