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For Release:</w:t>
            </w:r>
          </w:p>
        </w:tc>
        <w:tc>
          <w:tcPr>
            <w:tcW w:w="5747" w:type="dxa"/>
          </w:tcPr>
          <w:p w:rsidR="00590705" w:rsidRPr="00421F28" w:rsidRDefault="00D90361">
            <w:pPr>
              <w:rPr>
                <w:rFonts w:ascii="BMWType V2 Light" w:hAnsi="BMWType V2 Light" w:cs="BMWType V2 Light"/>
                <w:sz w:val="22"/>
                <w:szCs w:val="22"/>
              </w:rPr>
            </w:pPr>
            <w:r>
              <w:rPr>
                <w:rFonts w:ascii="BMWType V2 Light" w:hAnsi="BMWType V2 Light" w:cs="BMWType V2 Light"/>
                <w:sz w:val="22"/>
                <w:szCs w:val="22"/>
              </w:rPr>
              <w:t>Immediate</w:t>
            </w:r>
          </w:p>
        </w:tc>
      </w:tr>
      <w:tr w:rsidR="00590705" w:rsidRPr="00421F28">
        <w:trPr>
          <w:cantSplit/>
        </w:trPr>
        <w:tc>
          <w:tcPr>
            <w:tcW w:w="1833" w:type="dxa"/>
          </w:tcPr>
          <w:p w:rsidR="00590705" w:rsidRPr="00421F28" w:rsidRDefault="00590705">
            <w:pPr>
              <w:spacing w:line="360" w:lineRule="atLeast"/>
              <w:ind w:right="72"/>
              <w:jc w:val="right"/>
              <w:rPr>
                <w:rFonts w:ascii="BMWType V2 Light" w:hAnsi="BMWType V2 Light" w:cs="BMWType V2 Light"/>
                <w:b/>
                <w:sz w:val="22"/>
                <w:szCs w:val="22"/>
              </w:rPr>
            </w:pPr>
          </w:p>
        </w:tc>
        <w:tc>
          <w:tcPr>
            <w:tcW w:w="5747" w:type="dxa"/>
          </w:tcPr>
          <w:p w:rsidR="00590705" w:rsidRPr="00421F28" w:rsidRDefault="00590705">
            <w:pPr>
              <w:spacing w:line="360" w:lineRule="atLeast"/>
              <w:ind w:left="43"/>
              <w:rPr>
                <w:rFonts w:ascii="BMWType V2 Light" w:hAnsi="BMWType V2 Light" w:cs="BMWType V2 Light"/>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Contact:</w:t>
            </w:r>
          </w:p>
        </w:tc>
        <w:tc>
          <w:tcPr>
            <w:tcW w:w="5747" w:type="dxa"/>
          </w:tcPr>
          <w:p w:rsidR="00590705" w:rsidRPr="00E65BC9" w:rsidRDefault="00C32F0C" w:rsidP="00BE01EB">
            <w:pPr>
              <w:rPr>
                <w:rFonts w:ascii="BMWType V2 Light" w:hAnsi="BMWType V2 Light" w:cs="BMWType V2 Light"/>
                <w:sz w:val="22"/>
                <w:szCs w:val="22"/>
              </w:rPr>
            </w:pPr>
            <w:r w:rsidRPr="00E65BC9">
              <w:rPr>
                <w:rFonts w:ascii="BMWType V2 Light" w:hAnsi="BMWType V2 Light" w:cs="BMWType V2 Light"/>
                <w:sz w:val="22"/>
                <w:szCs w:val="22"/>
              </w:rPr>
              <w:t>Jan Ehlen</w:t>
            </w:r>
          </w:p>
          <w:p w:rsidR="00590705" w:rsidRPr="00E65BC9" w:rsidRDefault="00590705" w:rsidP="00BE01EB">
            <w:pPr>
              <w:rPr>
                <w:rFonts w:ascii="BMWType V2 Light" w:hAnsi="BMWType V2 Light" w:cs="BMWType V2 Light"/>
                <w:sz w:val="22"/>
                <w:szCs w:val="22"/>
              </w:rPr>
            </w:pPr>
            <w:r w:rsidRPr="00E65BC9">
              <w:rPr>
                <w:rFonts w:ascii="BMWType V2 Light" w:hAnsi="BMWType V2 Light" w:cs="BMWType V2 Light"/>
                <w:sz w:val="22"/>
                <w:szCs w:val="22"/>
              </w:rPr>
              <w:t xml:space="preserve">Business Communications </w:t>
            </w:r>
            <w:r w:rsidR="00C32F0C" w:rsidRPr="00E65BC9">
              <w:rPr>
                <w:rFonts w:ascii="BMWType V2 Light" w:hAnsi="BMWType V2 Light" w:cs="BMWType V2 Light"/>
                <w:sz w:val="22"/>
                <w:szCs w:val="22"/>
              </w:rPr>
              <w:t>Manager</w:t>
            </w:r>
          </w:p>
          <w:p w:rsidR="00590705" w:rsidRPr="00E65BC9" w:rsidRDefault="00590705" w:rsidP="00BE01EB">
            <w:pPr>
              <w:rPr>
                <w:rFonts w:ascii="BMWType V2 Light" w:hAnsi="BMWType V2 Light" w:cs="BMWType V2 Light"/>
                <w:sz w:val="22"/>
                <w:szCs w:val="22"/>
              </w:rPr>
            </w:pPr>
            <w:r w:rsidRPr="00E65BC9">
              <w:rPr>
                <w:rFonts w:ascii="BMWType V2 Light" w:hAnsi="BMWType V2 Light" w:cs="BMWType V2 Light"/>
                <w:sz w:val="22"/>
                <w:szCs w:val="22"/>
              </w:rPr>
              <w:t>BMW of North America, LLC</w:t>
            </w:r>
          </w:p>
          <w:p w:rsidR="00590705" w:rsidRPr="00E65BC9" w:rsidRDefault="0097441E">
            <w:pPr>
              <w:rPr>
                <w:rFonts w:ascii="BMWType V2 Light" w:hAnsi="BMWType V2 Light" w:cs="BMWType V2 Light"/>
                <w:sz w:val="22"/>
                <w:szCs w:val="22"/>
              </w:rPr>
            </w:pPr>
            <w:r w:rsidRPr="00E65BC9">
              <w:rPr>
                <w:rFonts w:ascii="BMWType V2 Light" w:hAnsi="BMWType V2 Light" w:cs="BMWType V2 Light"/>
                <w:sz w:val="22"/>
                <w:szCs w:val="22"/>
              </w:rPr>
              <w:t>(201) 307-3</w:t>
            </w:r>
            <w:r w:rsidR="00C32F0C" w:rsidRPr="00E65BC9">
              <w:rPr>
                <w:rFonts w:ascii="BMWType V2 Light" w:hAnsi="BMWType V2 Light" w:cs="BMWType V2 Light"/>
                <w:sz w:val="22"/>
                <w:szCs w:val="22"/>
              </w:rPr>
              <w:t>789</w:t>
            </w:r>
            <w:r w:rsidR="00590705" w:rsidRPr="00E65BC9">
              <w:rPr>
                <w:rFonts w:ascii="BMWType V2 Light" w:hAnsi="BMWType V2 Light" w:cs="BMWType V2 Light"/>
                <w:sz w:val="22"/>
                <w:szCs w:val="22"/>
              </w:rPr>
              <w:t xml:space="preserve"> / </w:t>
            </w:r>
            <w:hyperlink r:id="rId8" w:history="1">
              <w:r w:rsidR="00F106BA">
                <w:rPr>
                  <w:rStyle w:val="Hyperlink"/>
                  <w:rFonts w:ascii="BMWType V2 Light" w:hAnsi="BMWType V2 Light" w:cs="BMWType V2 Light"/>
                  <w:sz w:val="22"/>
                  <w:szCs w:val="22"/>
                </w:rPr>
                <w:t>jan.ehlen@bmwna.com</w:t>
              </w:r>
            </w:hyperlink>
          </w:p>
          <w:p w:rsidR="00A13832" w:rsidRPr="00E65BC9" w:rsidRDefault="00A13832">
            <w:pPr>
              <w:rPr>
                <w:rFonts w:ascii="BMWType V2 Light" w:hAnsi="BMWType V2 Light" w:cs="BMWType V2 Light"/>
                <w:sz w:val="22"/>
                <w:szCs w:val="22"/>
              </w:rPr>
            </w:pPr>
          </w:p>
          <w:p w:rsidR="00A13832" w:rsidRPr="00E65BC9" w:rsidRDefault="00EE0E26">
            <w:pPr>
              <w:rPr>
                <w:rFonts w:ascii="BMWType V2 Light" w:hAnsi="BMWType V2 Light" w:cs="BMWType V2 Light"/>
                <w:sz w:val="22"/>
                <w:szCs w:val="22"/>
              </w:rPr>
            </w:pPr>
            <w:r w:rsidRPr="00EE0E26">
              <w:rPr>
                <w:rFonts w:ascii="BMWType V2 Light" w:hAnsi="BMWType V2 Light" w:cs="BMWType V2 Light"/>
                <w:sz w:val="22"/>
                <w:szCs w:val="22"/>
              </w:rPr>
              <w:t>Kenn Sparks</w:t>
            </w:r>
          </w:p>
          <w:p w:rsidR="00A0738E" w:rsidRPr="00E65BC9" w:rsidRDefault="00EE0E26">
            <w:pPr>
              <w:rPr>
                <w:rFonts w:ascii="BMWType V2 Light" w:hAnsi="BMWType V2 Light" w:cs="BMWType V2 Light"/>
                <w:sz w:val="22"/>
                <w:szCs w:val="22"/>
              </w:rPr>
            </w:pPr>
            <w:r w:rsidRPr="00EE0E26">
              <w:rPr>
                <w:rFonts w:ascii="BMWType V2 Light" w:hAnsi="BMWType V2 Light" w:cs="BMWType V2 Light"/>
                <w:sz w:val="22"/>
                <w:szCs w:val="22"/>
              </w:rPr>
              <w:t>Media Relations Manager</w:t>
            </w:r>
          </w:p>
          <w:p w:rsidR="00A0738E" w:rsidRDefault="00EE0E26">
            <w:pPr>
              <w:rPr>
                <w:rFonts w:ascii="BMWType V2 Light" w:hAnsi="BMWType V2 Light" w:cs="BMWType V2 Light"/>
                <w:sz w:val="22"/>
                <w:szCs w:val="22"/>
              </w:rPr>
            </w:pPr>
            <w:r w:rsidRPr="00EE0E26">
              <w:rPr>
                <w:rFonts w:ascii="BMWType V2 Light" w:hAnsi="BMWType V2 Light" w:cs="BMWType V2 Light"/>
                <w:sz w:val="22"/>
                <w:szCs w:val="22"/>
              </w:rPr>
              <w:t>BMW of North America, LLC</w:t>
            </w:r>
          </w:p>
          <w:p w:rsidR="00A514ED" w:rsidRDefault="00A514ED">
            <w:pPr>
              <w:rPr>
                <w:rFonts w:ascii="BMWType V2 Light" w:hAnsi="BMWType V2 Light" w:cs="BMWType V2 Light"/>
                <w:sz w:val="22"/>
                <w:szCs w:val="22"/>
              </w:rPr>
            </w:pPr>
            <w:r>
              <w:rPr>
                <w:rFonts w:ascii="BMWType V2 Light" w:hAnsi="BMWType V2 Light" w:cs="BMWType V2 Light"/>
                <w:sz w:val="22"/>
                <w:szCs w:val="22"/>
              </w:rPr>
              <w:t xml:space="preserve">(201) 307-4467 / </w:t>
            </w:r>
            <w:hyperlink r:id="rId9" w:history="1">
              <w:r w:rsidRPr="00EC67CD">
                <w:rPr>
                  <w:rStyle w:val="Hyperlink"/>
                  <w:rFonts w:ascii="BMWType V2 Light" w:hAnsi="BMWType V2 Light" w:cs="BMWType V2 Light"/>
                  <w:sz w:val="22"/>
                  <w:szCs w:val="22"/>
                </w:rPr>
                <w:t>kenn.sparks@bmwna.com</w:t>
              </w:r>
            </w:hyperlink>
          </w:p>
          <w:p w:rsidR="00861E2E" w:rsidRDefault="00861E2E">
            <w:pPr>
              <w:rPr>
                <w:rFonts w:ascii="BMWType V2 Light" w:hAnsi="BMWType V2 Light" w:cs="BMWType V2 Light"/>
                <w:sz w:val="22"/>
                <w:szCs w:val="22"/>
              </w:rPr>
            </w:pPr>
          </w:p>
        </w:tc>
      </w:tr>
    </w:tbl>
    <w:p w:rsidR="00590705" w:rsidRPr="00421F28" w:rsidRDefault="00590705">
      <w:pPr>
        <w:rPr>
          <w:rFonts w:ascii="BMWType V2 Light" w:hAnsi="BMWType V2 Light" w:cs="BMWType V2 Light"/>
          <w:sz w:val="24"/>
        </w:rPr>
      </w:pPr>
    </w:p>
    <w:p w:rsidR="00646523" w:rsidRDefault="00646523" w:rsidP="00412B79">
      <w:pPr>
        <w:pStyle w:val="BodyText3"/>
        <w:spacing w:line="360" w:lineRule="auto"/>
        <w:rPr>
          <w:rFonts w:ascii="BMWType V2 Light" w:hAnsi="BMWType V2 Light" w:cs="BMWType V2 Light"/>
          <w:b/>
          <w:bCs/>
          <w:color w:val="000000"/>
          <w:sz w:val="24"/>
          <w:szCs w:val="24"/>
        </w:rPr>
      </w:pPr>
      <w:r>
        <w:rPr>
          <w:rFonts w:ascii="BMWType V2 Light" w:hAnsi="BMWType V2 Light" w:cs="BMWType V2 Light"/>
          <w:b/>
          <w:bCs/>
          <w:color w:val="000000"/>
          <w:sz w:val="24"/>
          <w:szCs w:val="24"/>
        </w:rPr>
        <w:t xml:space="preserve">BMW </w:t>
      </w:r>
      <w:r w:rsidR="00500729">
        <w:rPr>
          <w:rFonts w:ascii="BMWType V2 Light" w:hAnsi="BMWType V2 Light" w:cs="BMWType V2 Light"/>
          <w:b/>
          <w:bCs/>
          <w:color w:val="000000"/>
          <w:sz w:val="24"/>
          <w:szCs w:val="24"/>
        </w:rPr>
        <w:t>Group</w:t>
      </w:r>
      <w:r>
        <w:rPr>
          <w:rFonts w:ascii="BMWType V2 Light" w:hAnsi="BMWType V2 Light" w:cs="BMWType V2 Light"/>
          <w:b/>
          <w:bCs/>
          <w:color w:val="000000"/>
          <w:sz w:val="24"/>
          <w:szCs w:val="24"/>
        </w:rPr>
        <w:t xml:space="preserve"> U.S. Reports </w:t>
      </w:r>
      <w:r w:rsidR="00750DEB">
        <w:rPr>
          <w:rFonts w:ascii="BMWType V2 Light" w:hAnsi="BMWType V2 Light" w:cs="BMWType V2 Light"/>
          <w:b/>
          <w:bCs/>
          <w:color w:val="000000"/>
          <w:sz w:val="24"/>
          <w:szCs w:val="24"/>
        </w:rPr>
        <w:t>July</w:t>
      </w:r>
      <w:r>
        <w:rPr>
          <w:rFonts w:ascii="BMWType V2 Light" w:hAnsi="BMWType V2 Light" w:cs="BMWType V2 Light"/>
          <w:b/>
          <w:bCs/>
          <w:color w:val="000000"/>
          <w:sz w:val="24"/>
          <w:szCs w:val="24"/>
        </w:rPr>
        <w:t xml:space="preserve"> 2010 Sales</w:t>
      </w:r>
    </w:p>
    <w:p w:rsidR="00EC3B8B" w:rsidRDefault="00412B79" w:rsidP="00EC3B8B">
      <w:pPr>
        <w:shd w:val="clear" w:color="auto" w:fill="FFFFFF"/>
        <w:spacing w:line="360" w:lineRule="auto"/>
        <w:rPr>
          <w:rFonts w:ascii="BMWType V2 Light" w:hAnsi="BMWType V2 Light" w:cs="BMWType V2 Light"/>
          <w:color w:val="000000" w:themeColor="text1"/>
          <w:sz w:val="22"/>
          <w:szCs w:val="22"/>
        </w:rPr>
      </w:pPr>
      <w:r w:rsidRPr="004F485F">
        <w:rPr>
          <w:rFonts w:ascii="BMWType V2 Light" w:hAnsi="BMWType V2 Light" w:cs="BMWType V2 Light"/>
          <w:b/>
          <w:bCs/>
          <w:sz w:val="22"/>
          <w:szCs w:val="22"/>
        </w:rPr>
        <w:t xml:space="preserve">Woodcliff Lake, NJ – </w:t>
      </w:r>
      <w:r w:rsidR="00750DEB">
        <w:rPr>
          <w:rFonts w:ascii="BMWType V2 Light" w:hAnsi="BMWType V2 Light" w:cs="BMWType V2 Light"/>
          <w:b/>
          <w:bCs/>
          <w:sz w:val="22"/>
          <w:szCs w:val="22"/>
        </w:rPr>
        <w:t xml:space="preserve">August </w:t>
      </w:r>
      <w:r w:rsidR="00A0738E">
        <w:rPr>
          <w:rFonts w:ascii="BMWType V2 Light" w:hAnsi="BMWType V2 Light" w:cs="BMWType V2 Light"/>
          <w:b/>
          <w:bCs/>
          <w:sz w:val="22"/>
          <w:szCs w:val="22"/>
        </w:rPr>
        <w:t>3</w:t>
      </w:r>
      <w:r w:rsidRPr="004F485F">
        <w:rPr>
          <w:rFonts w:ascii="BMWType V2 Light" w:hAnsi="BMWType V2 Light" w:cs="BMWType V2 Light"/>
          <w:b/>
          <w:bCs/>
          <w:sz w:val="22"/>
          <w:szCs w:val="22"/>
        </w:rPr>
        <w:t xml:space="preserve">, 2010... </w:t>
      </w:r>
      <w:r w:rsidR="00F47A53">
        <w:rPr>
          <w:rFonts w:ascii="BMWType V2 Light" w:hAnsi="BMWType V2 Light" w:cs="BMWType V2 Light"/>
          <w:bCs/>
          <w:sz w:val="22"/>
          <w:szCs w:val="22"/>
        </w:rPr>
        <w:t xml:space="preserve">The BMW Group in </w:t>
      </w:r>
      <w:r w:rsidR="00664884">
        <w:rPr>
          <w:rFonts w:ascii="BMWType V2 Light" w:hAnsi="BMWType V2 Light" w:cs="BMWType V2 Light"/>
          <w:bCs/>
          <w:sz w:val="22"/>
          <w:szCs w:val="22"/>
        </w:rPr>
        <w:t xml:space="preserve">the </w:t>
      </w:r>
      <w:r w:rsidR="00F47A53">
        <w:rPr>
          <w:rFonts w:ascii="BMWType V2 Light" w:hAnsi="BMWType V2 Light" w:cs="BMWType V2 Light"/>
          <w:bCs/>
          <w:sz w:val="22"/>
          <w:szCs w:val="22"/>
        </w:rPr>
        <w:t>U.S. (</w:t>
      </w:r>
      <w:r w:rsidR="00DF6B4C" w:rsidRPr="004F485F">
        <w:rPr>
          <w:rFonts w:ascii="BMWType V2 Light" w:hAnsi="BMWType V2 Light" w:cs="BMWType V2 Light"/>
          <w:sz w:val="22"/>
          <w:szCs w:val="22"/>
        </w:rPr>
        <w:t xml:space="preserve">BMW and MINI </w:t>
      </w:r>
      <w:r w:rsidR="00F47A53">
        <w:rPr>
          <w:rFonts w:ascii="BMWType V2 Light" w:hAnsi="BMWType V2 Light" w:cs="BMWType V2 Light"/>
          <w:sz w:val="22"/>
          <w:szCs w:val="22"/>
        </w:rPr>
        <w:t xml:space="preserve">combined) reported July sales of </w:t>
      </w:r>
      <w:r w:rsidR="005F1B26">
        <w:rPr>
          <w:rFonts w:ascii="BMWType V2 Light" w:hAnsi="BMWType V2 Light" w:cs="BMWType V2 Light"/>
          <w:sz w:val="22"/>
          <w:szCs w:val="22"/>
        </w:rPr>
        <w:t>23</w:t>
      </w:r>
      <w:r w:rsidR="00FC315D">
        <w:rPr>
          <w:rFonts w:ascii="BMWType V2 Light" w:hAnsi="BMWType V2 Light" w:cs="BMWType V2 Light"/>
          <w:sz w:val="22"/>
          <w:szCs w:val="22"/>
        </w:rPr>
        <w:t>,</w:t>
      </w:r>
      <w:r w:rsidR="00183980">
        <w:rPr>
          <w:rFonts w:ascii="BMWType V2 Light" w:hAnsi="BMWType V2 Light" w:cs="BMWType V2 Light"/>
          <w:sz w:val="22"/>
          <w:szCs w:val="22"/>
        </w:rPr>
        <w:t xml:space="preserve">390 </w:t>
      </w:r>
      <w:r w:rsidR="00DF6B4C" w:rsidRPr="004F485F">
        <w:rPr>
          <w:rFonts w:ascii="BMWType V2 Light" w:hAnsi="BMWType V2 Light" w:cs="BMWType V2 Light"/>
          <w:sz w:val="22"/>
          <w:szCs w:val="22"/>
        </w:rPr>
        <w:t>vehicles</w:t>
      </w:r>
      <w:r w:rsidR="008D5F49">
        <w:rPr>
          <w:rFonts w:ascii="BMWType V2 Light" w:hAnsi="BMWType V2 Light" w:cs="BMWType V2 Light"/>
          <w:sz w:val="22"/>
          <w:szCs w:val="22"/>
        </w:rPr>
        <w:t xml:space="preserve">, an increase of </w:t>
      </w:r>
      <w:r w:rsidR="00183980">
        <w:rPr>
          <w:rFonts w:ascii="BMWType V2 Light" w:hAnsi="BMWType V2 Light" w:cs="BMWType V2 Light"/>
          <w:sz w:val="22"/>
          <w:szCs w:val="22"/>
        </w:rPr>
        <w:t>10.1</w:t>
      </w:r>
      <w:r w:rsidR="00183980" w:rsidRPr="004F485F">
        <w:rPr>
          <w:rFonts w:ascii="BMWType V2 Light" w:hAnsi="BMWType V2 Light" w:cs="BMWType V2 Light"/>
          <w:sz w:val="22"/>
          <w:szCs w:val="22"/>
        </w:rPr>
        <w:t xml:space="preserve"> </w:t>
      </w:r>
      <w:r w:rsidR="00DF6B4C" w:rsidRPr="004F485F">
        <w:rPr>
          <w:rFonts w:ascii="BMWType V2 Light" w:hAnsi="BMWType V2 Light" w:cs="BMWType V2 Light"/>
          <w:sz w:val="22"/>
          <w:szCs w:val="22"/>
        </w:rPr>
        <w:t xml:space="preserve">percent </w:t>
      </w:r>
      <w:r w:rsidR="008D5F49">
        <w:rPr>
          <w:rFonts w:ascii="BMWType V2 Light" w:hAnsi="BMWType V2 Light" w:cs="BMWType V2 Light"/>
          <w:sz w:val="22"/>
          <w:szCs w:val="22"/>
        </w:rPr>
        <w:t>from the 21,253 vehicles sold last year</w:t>
      </w:r>
      <w:r w:rsidR="00750DEB">
        <w:rPr>
          <w:rFonts w:ascii="BMWType V2 Light" w:hAnsi="BMWType V2 Light" w:cs="BMWType V2 Light"/>
          <w:sz w:val="22"/>
          <w:szCs w:val="22"/>
        </w:rPr>
        <w:t xml:space="preserve">.  </w:t>
      </w:r>
      <w:r w:rsidR="00EC3B8B" w:rsidRPr="0019433C">
        <w:rPr>
          <w:rFonts w:ascii="BMWType V2 Light" w:hAnsi="BMWType V2 Light" w:cs="BMWType V2 Light"/>
          <w:color w:val="000000" w:themeColor="text1"/>
          <w:sz w:val="22"/>
          <w:szCs w:val="22"/>
        </w:rPr>
        <w:t xml:space="preserve">Year-to-date, the BMW Group also reported a sales volume of </w:t>
      </w:r>
      <w:r w:rsidR="00183980">
        <w:rPr>
          <w:rFonts w:ascii="BMWType V2 Light" w:hAnsi="BMWType V2 Light" w:cs="BMWType V2 Light"/>
          <w:color w:val="000000" w:themeColor="text1"/>
          <w:sz w:val="22"/>
          <w:szCs w:val="22"/>
        </w:rPr>
        <w:t>144,975</w:t>
      </w:r>
      <w:r w:rsidR="00664884">
        <w:rPr>
          <w:rFonts w:ascii="BMWType V2 Light" w:hAnsi="BMWType V2 Light" w:cs="BMWType V2 Light"/>
          <w:color w:val="000000" w:themeColor="text1"/>
          <w:sz w:val="22"/>
          <w:szCs w:val="22"/>
        </w:rPr>
        <w:t xml:space="preserve"> </w:t>
      </w:r>
      <w:r w:rsidR="00EC3B8B" w:rsidRPr="0019433C">
        <w:rPr>
          <w:rFonts w:ascii="BMWType V2 Light" w:hAnsi="BMWType V2 Light" w:cs="BMWType V2 Light"/>
          <w:color w:val="000000" w:themeColor="text1"/>
          <w:sz w:val="22"/>
          <w:szCs w:val="22"/>
        </w:rPr>
        <w:t xml:space="preserve">vehicles, up </w:t>
      </w:r>
      <w:r w:rsidR="00183980">
        <w:rPr>
          <w:rFonts w:ascii="BMWType V2 Light" w:hAnsi="BMWType V2 Light" w:cs="BMWType V2 Light"/>
          <w:color w:val="000000" w:themeColor="text1"/>
          <w:sz w:val="22"/>
          <w:szCs w:val="22"/>
        </w:rPr>
        <w:t xml:space="preserve">6.8 </w:t>
      </w:r>
      <w:r w:rsidR="00EC3B8B" w:rsidRPr="0019433C">
        <w:rPr>
          <w:rFonts w:ascii="BMWType V2 Light" w:hAnsi="BMWType V2 Light" w:cs="BMWType V2 Light"/>
          <w:color w:val="000000" w:themeColor="text1"/>
          <w:sz w:val="22"/>
          <w:szCs w:val="22"/>
        </w:rPr>
        <w:t xml:space="preserve">percent </w:t>
      </w:r>
      <w:r w:rsidR="00EC3B8B">
        <w:rPr>
          <w:rFonts w:ascii="BMWType V2 Light" w:hAnsi="BMWType V2 Light" w:cs="BMWType V2 Light"/>
          <w:color w:val="000000" w:themeColor="text1"/>
          <w:sz w:val="22"/>
          <w:szCs w:val="22"/>
        </w:rPr>
        <w:t xml:space="preserve">from the </w:t>
      </w:r>
      <w:r w:rsidR="008D5F49">
        <w:rPr>
          <w:rFonts w:ascii="BMWType V2 Light" w:hAnsi="BMWType V2 Light" w:cs="BMWType V2 Light"/>
          <w:color w:val="000000" w:themeColor="text1"/>
          <w:sz w:val="22"/>
          <w:szCs w:val="22"/>
        </w:rPr>
        <w:t>135,701 units sold last year.</w:t>
      </w:r>
    </w:p>
    <w:p w:rsidR="00FD3232" w:rsidRDefault="00FD3232" w:rsidP="00FD3232">
      <w:pPr>
        <w:spacing w:before="100" w:beforeAutospacing="1" w:after="100" w:afterAutospacing="1" w:line="360" w:lineRule="auto"/>
        <w:rPr>
          <w:rFonts w:ascii="BMWType V2 Light" w:hAnsi="BMWType V2 Light" w:cs="BMWType V2 Light"/>
          <w:sz w:val="22"/>
          <w:szCs w:val="22"/>
        </w:rPr>
      </w:pPr>
      <w:r w:rsidRPr="004F485F">
        <w:rPr>
          <w:rFonts w:ascii="BMWType V2 Light" w:hAnsi="BMWType V2 Light" w:cs="BMWType V2 Light"/>
          <w:sz w:val="22"/>
          <w:szCs w:val="22"/>
        </w:rPr>
        <w:t>“</w:t>
      </w:r>
      <w:r>
        <w:rPr>
          <w:rFonts w:ascii="BMWType V2 Light" w:hAnsi="BMWType V2 Light" w:cs="BMWType V2 Light"/>
          <w:sz w:val="22"/>
          <w:szCs w:val="22"/>
        </w:rPr>
        <w:t xml:space="preserve">We’re delighted to have the all-new 5 Series in the market, and just as we had hoped, the first full month results with this new car have been very positive,” </w:t>
      </w:r>
      <w:r w:rsidRPr="002710A5">
        <w:rPr>
          <w:rFonts w:ascii="BMWType V2 Light" w:hAnsi="BMWType V2 Light" w:cs="BMWType V2 Light"/>
          <w:sz w:val="22"/>
          <w:szCs w:val="22"/>
        </w:rPr>
        <w:t>said Jim O’Donnell, President of BMW of North America, LLC.  “</w:t>
      </w:r>
      <w:r>
        <w:rPr>
          <w:rFonts w:ascii="BMWType V2 Light" w:hAnsi="BMWType V2 Light" w:cs="BMWType V2 Light"/>
          <w:sz w:val="22"/>
          <w:szCs w:val="22"/>
        </w:rPr>
        <w:t>Current and new customers love it, our dealers would like to have even more, and what we’ve also seen is strong market demand once again for a vehicle with the size, performance and flexibility of our X5.”</w:t>
      </w:r>
    </w:p>
    <w:p w:rsidR="005F1B26" w:rsidRPr="00A514ED" w:rsidRDefault="00DF6B4C" w:rsidP="00DF6B4C">
      <w:pPr>
        <w:spacing w:before="100" w:beforeAutospacing="1" w:after="100" w:afterAutospacing="1" w:line="360" w:lineRule="auto"/>
        <w:rPr>
          <w:rFonts w:ascii="BMWType V2 Light" w:hAnsi="BMWType V2 Light" w:cs="BMWType V2 Light"/>
          <w:sz w:val="22"/>
          <w:szCs w:val="22"/>
        </w:rPr>
      </w:pPr>
      <w:r w:rsidRPr="004F485F">
        <w:rPr>
          <w:rFonts w:ascii="BMWType V2 Light" w:hAnsi="BMWType V2 Light" w:cs="BMWType V2 Light"/>
          <w:b/>
          <w:bCs/>
          <w:sz w:val="22"/>
          <w:szCs w:val="22"/>
        </w:rPr>
        <w:t>BMW Brand Sales</w:t>
      </w:r>
      <w:r w:rsidR="00750DEB">
        <w:rPr>
          <w:rFonts w:ascii="BMWType V2 Light" w:hAnsi="BMWType V2 Light" w:cs="BMWType V2 Light"/>
          <w:sz w:val="22"/>
          <w:szCs w:val="22"/>
        </w:rPr>
        <w:br/>
      </w:r>
      <w:r w:rsidR="00EE0E26" w:rsidRPr="00EE0E26">
        <w:rPr>
          <w:rFonts w:ascii="BMWType V2 Light" w:hAnsi="BMWType V2 Light" w:cs="BMWType V2 Light"/>
          <w:sz w:val="22"/>
          <w:szCs w:val="22"/>
        </w:rPr>
        <w:t xml:space="preserve">Sales of BMW brand vehicles increased 16.4 percent for a total of 19,064 vehicles from the </w:t>
      </w:r>
      <w:r w:rsidR="005815F6">
        <w:rPr>
          <w:rFonts w:ascii="BMWType V2 Light" w:hAnsi="BMWType V2 Light" w:cs="BMWType V2 Light"/>
          <w:sz w:val="22"/>
          <w:szCs w:val="22"/>
        </w:rPr>
        <w:t xml:space="preserve">16,381 units sold last year.  </w:t>
      </w:r>
      <w:r w:rsidR="00EE0E26" w:rsidRPr="00EE0E26">
        <w:rPr>
          <w:rFonts w:ascii="BMWType V2 Light" w:hAnsi="BMWType V2 Light" w:cs="BMWType V2 Light"/>
          <w:sz w:val="22"/>
          <w:szCs w:val="22"/>
        </w:rPr>
        <w:t xml:space="preserve">Year-to-date, BMW sales </w:t>
      </w:r>
      <w:r w:rsidR="005815F6">
        <w:rPr>
          <w:rFonts w:ascii="BMWType V2 Light" w:hAnsi="BMWType V2 Light" w:cs="BMWType V2 Light"/>
          <w:sz w:val="22"/>
          <w:szCs w:val="22"/>
        </w:rPr>
        <w:t>were</w:t>
      </w:r>
      <w:r w:rsidR="00EE0E26" w:rsidRPr="00EE0E26">
        <w:rPr>
          <w:rFonts w:ascii="BMWType V2 Light" w:hAnsi="BMWType V2 Light" w:cs="BMWType V2 Light"/>
          <w:sz w:val="22"/>
          <w:szCs w:val="22"/>
        </w:rPr>
        <w:t xml:space="preserve"> up 8.9 percent to 119,696 vehicles from the 109,944 units sold last year.</w:t>
      </w:r>
    </w:p>
    <w:p w:rsidR="00A514ED" w:rsidRDefault="00EE0E26" w:rsidP="00DF6B4C">
      <w:pPr>
        <w:spacing w:before="100" w:beforeAutospacing="1" w:after="100" w:afterAutospacing="1" w:line="360" w:lineRule="auto"/>
        <w:rPr>
          <w:rFonts w:ascii="BMWType V2 Light" w:hAnsi="BMWType V2 Light" w:cs="BMWType V2 Light"/>
          <w:b/>
          <w:bCs/>
          <w:sz w:val="22"/>
          <w:szCs w:val="22"/>
        </w:rPr>
      </w:pPr>
      <w:r w:rsidRPr="00EE0E26">
        <w:rPr>
          <w:rFonts w:ascii="BMWType V2 Light" w:hAnsi="BMWType V2 Light" w:cs="BMWType V2 Light"/>
          <w:sz w:val="22"/>
          <w:szCs w:val="22"/>
        </w:rPr>
        <w:t xml:space="preserve">In July, the best performing vehicles included the </w:t>
      </w:r>
      <w:r w:rsidR="00317904">
        <w:rPr>
          <w:rFonts w:ascii="BMWType V2 Light" w:hAnsi="BMWType V2 Light" w:cs="BMWType V2 Light"/>
          <w:sz w:val="22"/>
          <w:szCs w:val="22"/>
        </w:rPr>
        <w:t>1</w:t>
      </w:r>
      <w:r w:rsidRPr="00EE0E26">
        <w:rPr>
          <w:rFonts w:ascii="BMWType V2 Light" w:hAnsi="BMWType V2 Light" w:cs="BMWType V2 Light"/>
          <w:sz w:val="22"/>
          <w:szCs w:val="22"/>
        </w:rPr>
        <w:t xml:space="preserve"> Series, up </w:t>
      </w:r>
      <w:r w:rsidR="00317904">
        <w:rPr>
          <w:rFonts w:ascii="BMWType V2 Light" w:hAnsi="BMWType V2 Light" w:cs="BMWType V2 Light"/>
          <w:sz w:val="22"/>
          <w:szCs w:val="22"/>
        </w:rPr>
        <w:t>53.3</w:t>
      </w:r>
      <w:r w:rsidRPr="00EE0E26">
        <w:rPr>
          <w:rFonts w:ascii="BMWType V2 Light" w:hAnsi="BMWType V2 Light" w:cs="BMWType V2 Light"/>
          <w:sz w:val="22"/>
          <w:szCs w:val="22"/>
        </w:rPr>
        <w:t xml:space="preserve"> percent to </w:t>
      </w:r>
      <w:r w:rsidR="00317904">
        <w:rPr>
          <w:rFonts w:ascii="BMWType V2 Light" w:hAnsi="BMWType V2 Light" w:cs="BMWType V2 Light"/>
          <w:sz w:val="22"/>
          <w:szCs w:val="22"/>
        </w:rPr>
        <w:t>1,392</w:t>
      </w:r>
      <w:r w:rsidRPr="00EE0E26">
        <w:rPr>
          <w:rFonts w:ascii="BMWType V2 Light" w:hAnsi="BMWType V2 Light" w:cs="BMWType V2 Light"/>
          <w:sz w:val="22"/>
          <w:szCs w:val="22"/>
        </w:rPr>
        <w:t xml:space="preserve"> and the X5, up 50.5 percent to 2,815.  </w:t>
      </w:r>
      <w:r w:rsidR="00FC315D">
        <w:rPr>
          <w:rFonts w:ascii="BMWType V2 Light" w:hAnsi="BMWType V2 Light" w:cs="BMWType V2 Light"/>
          <w:sz w:val="22"/>
          <w:szCs w:val="22"/>
        </w:rPr>
        <w:t xml:space="preserve">The </w:t>
      </w:r>
      <w:r w:rsidRPr="00EE0E26">
        <w:rPr>
          <w:rFonts w:ascii="BMWType V2 Light" w:hAnsi="BMWType V2 Light" w:cs="BMWType V2 Light"/>
          <w:sz w:val="22"/>
          <w:szCs w:val="22"/>
        </w:rPr>
        <w:t>5 Series performed very well</w:t>
      </w:r>
      <w:r w:rsidR="00FC315D">
        <w:rPr>
          <w:rFonts w:ascii="BMWType V2 Light" w:hAnsi="BMWType V2 Light" w:cs="BMWType V2 Light"/>
          <w:sz w:val="22"/>
          <w:szCs w:val="22"/>
        </w:rPr>
        <w:t xml:space="preserve"> with an increase of</w:t>
      </w:r>
      <w:r w:rsidRPr="00EE0E26">
        <w:rPr>
          <w:rFonts w:ascii="BMWType V2 Light" w:hAnsi="BMWType V2 Light" w:cs="BMWType V2 Light"/>
          <w:sz w:val="22"/>
          <w:szCs w:val="22"/>
        </w:rPr>
        <w:t xml:space="preserve"> 9.6 percent to 2, 724.</w:t>
      </w:r>
      <w:r w:rsidR="00A514ED">
        <w:rPr>
          <w:rFonts w:ascii="BMWType V2 Light" w:hAnsi="BMWType V2 Light" w:cs="BMWType V2 Light"/>
          <w:sz w:val="22"/>
          <w:szCs w:val="22"/>
        </w:rPr>
        <w:t xml:space="preserve"> </w:t>
      </w:r>
    </w:p>
    <w:p w:rsidR="00A514ED" w:rsidRDefault="00A514ED" w:rsidP="00DF6B4C">
      <w:pPr>
        <w:spacing w:before="100" w:beforeAutospacing="1" w:after="100" w:afterAutospacing="1" w:line="360" w:lineRule="auto"/>
        <w:rPr>
          <w:rFonts w:ascii="BMWType V2 Light" w:hAnsi="BMWType V2 Light" w:cs="BMWType V2 Light"/>
          <w:b/>
          <w:bCs/>
          <w:sz w:val="22"/>
          <w:szCs w:val="22"/>
        </w:rPr>
      </w:pPr>
    </w:p>
    <w:p w:rsidR="00DF6B4C" w:rsidRPr="004F485F" w:rsidRDefault="00DF6B4C" w:rsidP="00DF6B4C">
      <w:pPr>
        <w:spacing w:before="100" w:beforeAutospacing="1" w:after="100" w:afterAutospacing="1" w:line="360" w:lineRule="auto"/>
        <w:rPr>
          <w:rFonts w:ascii="BMWType V2 Light" w:hAnsi="BMWType V2 Light" w:cs="BMWType V2 Light"/>
          <w:sz w:val="22"/>
          <w:szCs w:val="22"/>
        </w:rPr>
      </w:pPr>
      <w:r w:rsidRPr="004F485F">
        <w:rPr>
          <w:rFonts w:ascii="BMWType V2 Light" w:hAnsi="BMWType V2 Light" w:cs="BMWType V2 Light"/>
          <w:b/>
          <w:bCs/>
          <w:sz w:val="22"/>
          <w:szCs w:val="22"/>
        </w:rPr>
        <w:lastRenderedPageBreak/>
        <w:t>BMW Pre-Owned Vehicles</w:t>
      </w:r>
      <w:r w:rsidRPr="004F485F">
        <w:rPr>
          <w:rFonts w:ascii="BMWType V2 Light" w:hAnsi="BMWType V2 Light" w:cs="BMWType V2 Light"/>
          <w:sz w:val="22"/>
          <w:szCs w:val="22"/>
        </w:rPr>
        <w:br/>
      </w:r>
      <w:r w:rsidR="008D5F49">
        <w:rPr>
          <w:rFonts w:ascii="BMWType V2 Light" w:hAnsi="BMWType V2 Light" w:cs="BMWType V2 Light"/>
          <w:sz w:val="22"/>
          <w:szCs w:val="22"/>
        </w:rPr>
        <w:t>Sales</w:t>
      </w:r>
      <w:r w:rsidRPr="004F485F">
        <w:rPr>
          <w:rFonts w:ascii="BMWType V2 Light" w:hAnsi="BMWType V2 Light" w:cs="BMWType V2 Light"/>
          <w:sz w:val="22"/>
          <w:szCs w:val="22"/>
        </w:rPr>
        <w:t xml:space="preserve"> of BMW’s used vehicles (including certified pre-owned</w:t>
      </w:r>
      <w:r w:rsidR="00BB4337">
        <w:rPr>
          <w:rFonts w:ascii="BMWType V2 Light" w:hAnsi="BMWType V2 Light" w:cs="BMWType V2 Light"/>
          <w:sz w:val="22"/>
          <w:szCs w:val="22"/>
        </w:rPr>
        <w:t xml:space="preserve"> and pre-owned</w:t>
      </w:r>
      <w:r w:rsidRPr="004F485F">
        <w:rPr>
          <w:rFonts w:ascii="BMWType V2 Light" w:hAnsi="BMWType V2 Light" w:cs="BMWType V2 Light"/>
          <w:sz w:val="22"/>
          <w:szCs w:val="22"/>
        </w:rPr>
        <w:t xml:space="preserve">) increased </w:t>
      </w:r>
      <w:r w:rsidR="00183980">
        <w:rPr>
          <w:rFonts w:ascii="BMWType V2 Light" w:hAnsi="BMWType V2 Light" w:cs="BMWType V2 Light"/>
          <w:sz w:val="22"/>
          <w:szCs w:val="22"/>
        </w:rPr>
        <w:t xml:space="preserve">11.6 </w:t>
      </w:r>
      <w:r w:rsidRPr="004F485F">
        <w:rPr>
          <w:rFonts w:ascii="BMWType V2 Light" w:hAnsi="BMWType V2 Light" w:cs="BMWType V2 Light"/>
          <w:sz w:val="22"/>
          <w:szCs w:val="22"/>
        </w:rPr>
        <w:t xml:space="preserve">percent to </w:t>
      </w:r>
      <w:r w:rsidR="00183980">
        <w:rPr>
          <w:rFonts w:ascii="BMWType V2 Light" w:hAnsi="BMWType V2 Light" w:cs="BMWType V2 Light"/>
          <w:sz w:val="22"/>
          <w:szCs w:val="22"/>
        </w:rPr>
        <w:t>15,075</w:t>
      </w:r>
      <w:r w:rsidR="00183980" w:rsidRPr="004F485F">
        <w:rPr>
          <w:rFonts w:ascii="BMWType V2 Light" w:hAnsi="BMWType V2 Light" w:cs="BMWType V2 Light"/>
          <w:sz w:val="22"/>
          <w:szCs w:val="22"/>
        </w:rPr>
        <w:t xml:space="preserve"> </w:t>
      </w:r>
      <w:r w:rsidRPr="004F485F">
        <w:rPr>
          <w:rFonts w:ascii="BMWType V2 Light" w:hAnsi="BMWType V2 Light" w:cs="BMWType V2 Light"/>
          <w:sz w:val="22"/>
          <w:szCs w:val="22"/>
        </w:rPr>
        <w:t>vehicles</w:t>
      </w:r>
      <w:r w:rsidR="008D5F49">
        <w:rPr>
          <w:rFonts w:ascii="BMWType V2 Light" w:hAnsi="BMWType V2 Light" w:cs="BMWType V2 Light"/>
          <w:sz w:val="22"/>
          <w:szCs w:val="22"/>
        </w:rPr>
        <w:t xml:space="preserve"> from the </w:t>
      </w:r>
      <w:r w:rsidR="00183980">
        <w:rPr>
          <w:rFonts w:ascii="BMWType V2 Light" w:hAnsi="BMWType V2 Light" w:cs="BMWType V2 Light"/>
          <w:sz w:val="22"/>
          <w:szCs w:val="22"/>
        </w:rPr>
        <w:t xml:space="preserve">13,508 </w:t>
      </w:r>
      <w:r w:rsidR="008D5F49">
        <w:rPr>
          <w:rFonts w:ascii="BMWType V2 Light" w:hAnsi="BMWType V2 Light" w:cs="BMWType V2 Light"/>
          <w:sz w:val="22"/>
          <w:szCs w:val="22"/>
        </w:rPr>
        <w:t>units sold last year</w:t>
      </w:r>
      <w:r w:rsidRPr="004F485F">
        <w:rPr>
          <w:rFonts w:ascii="BMWType V2 Light" w:hAnsi="BMWType V2 Light" w:cs="BMWType V2 Light"/>
          <w:sz w:val="22"/>
          <w:szCs w:val="22"/>
        </w:rPr>
        <w:t xml:space="preserve">.  Year-to-date, used vehicle sales </w:t>
      </w:r>
      <w:r w:rsidR="0085205C">
        <w:rPr>
          <w:rFonts w:ascii="BMWType V2 Light" w:hAnsi="BMWType V2 Light" w:cs="BMWType V2 Light"/>
          <w:sz w:val="22"/>
          <w:szCs w:val="22"/>
        </w:rPr>
        <w:t xml:space="preserve">were </w:t>
      </w:r>
      <w:r w:rsidR="008D5F49">
        <w:rPr>
          <w:rFonts w:ascii="BMWType V2 Light" w:hAnsi="BMWType V2 Light" w:cs="BMWType V2 Light"/>
          <w:sz w:val="22"/>
          <w:szCs w:val="22"/>
        </w:rPr>
        <w:t xml:space="preserve">up </w:t>
      </w:r>
      <w:r w:rsidR="00183980">
        <w:rPr>
          <w:rFonts w:ascii="BMWType V2 Light" w:hAnsi="BMWType V2 Light" w:cs="BMWType V2 Light"/>
          <w:sz w:val="22"/>
          <w:szCs w:val="22"/>
        </w:rPr>
        <w:t xml:space="preserve">5.9 </w:t>
      </w:r>
      <w:r w:rsidRPr="004F485F">
        <w:rPr>
          <w:rFonts w:ascii="BMWType V2 Light" w:hAnsi="BMWType V2 Light" w:cs="BMWType V2 Light"/>
          <w:sz w:val="22"/>
          <w:szCs w:val="22"/>
        </w:rPr>
        <w:t xml:space="preserve">percent to </w:t>
      </w:r>
      <w:r w:rsidR="00183980">
        <w:rPr>
          <w:rFonts w:ascii="BMWType V2 Light" w:hAnsi="BMWType V2 Light" w:cs="BMWType V2 Light"/>
          <w:sz w:val="22"/>
          <w:szCs w:val="22"/>
        </w:rPr>
        <w:t xml:space="preserve">98,795 </w:t>
      </w:r>
      <w:r w:rsidR="00BB4337">
        <w:rPr>
          <w:rFonts w:ascii="BMWType V2 Light" w:hAnsi="BMWType V2 Light" w:cs="BMWType V2 Light"/>
          <w:sz w:val="22"/>
          <w:szCs w:val="22"/>
        </w:rPr>
        <w:t xml:space="preserve">vehicles from the </w:t>
      </w:r>
      <w:r w:rsidR="00183980">
        <w:rPr>
          <w:rFonts w:ascii="BMWType V2 Light" w:hAnsi="BMWType V2 Light" w:cs="BMWType V2 Light"/>
          <w:sz w:val="22"/>
          <w:szCs w:val="22"/>
        </w:rPr>
        <w:t xml:space="preserve">93,307 </w:t>
      </w:r>
      <w:r w:rsidR="00BB4337">
        <w:rPr>
          <w:rFonts w:ascii="BMWType V2 Light" w:hAnsi="BMWType V2 Light" w:cs="BMWType V2 Light"/>
          <w:sz w:val="22"/>
          <w:szCs w:val="22"/>
        </w:rPr>
        <w:t>units sold last year.</w:t>
      </w:r>
    </w:p>
    <w:p w:rsidR="00D32E84" w:rsidRPr="00764221" w:rsidRDefault="00DF6B4C" w:rsidP="00D32E84">
      <w:pPr>
        <w:spacing w:line="360" w:lineRule="auto"/>
        <w:rPr>
          <w:rFonts w:ascii="BMWType V2 Light" w:hAnsi="BMWType V2 Light" w:cs="BMWType V2 Light"/>
          <w:sz w:val="22"/>
          <w:szCs w:val="22"/>
        </w:rPr>
      </w:pPr>
      <w:r w:rsidRPr="004F485F">
        <w:rPr>
          <w:rFonts w:ascii="BMWType V2 Light" w:hAnsi="BMWType V2 Light" w:cs="BMWType V2 Light"/>
          <w:b/>
          <w:bCs/>
          <w:sz w:val="22"/>
          <w:szCs w:val="22"/>
        </w:rPr>
        <w:t>MINI Brand Sales</w:t>
      </w:r>
      <w:r w:rsidRPr="004F485F">
        <w:rPr>
          <w:rFonts w:ascii="BMWType V2 Light" w:hAnsi="BMWType V2 Light" w:cs="BMWType V2 Light"/>
          <w:sz w:val="22"/>
          <w:szCs w:val="22"/>
        </w:rPr>
        <w:br/>
        <w:t xml:space="preserve">MINI USA reported sales of </w:t>
      </w:r>
      <w:r w:rsidR="009A14F9">
        <w:rPr>
          <w:rFonts w:ascii="BMWType V2 Light" w:hAnsi="BMWType V2 Light" w:cs="BMWType V2 Light"/>
          <w:sz w:val="22"/>
          <w:szCs w:val="22"/>
        </w:rPr>
        <w:t>4</w:t>
      </w:r>
      <w:r w:rsidR="00517027">
        <w:rPr>
          <w:rFonts w:ascii="BMWType V2 Light" w:hAnsi="BMWType V2 Light" w:cs="BMWType V2 Light"/>
          <w:sz w:val="22"/>
          <w:szCs w:val="22"/>
        </w:rPr>
        <w:t>,</w:t>
      </w:r>
      <w:r w:rsidR="0047503F">
        <w:rPr>
          <w:rFonts w:ascii="BMWType V2 Light" w:hAnsi="BMWType V2 Light" w:cs="BMWType V2 Light"/>
          <w:sz w:val="22"/>
          <w:szCs w:val="22"/>
        </w:rPr>
        <w:t>3</w:t>
      </w:r>
      <w:r w:rsidR="00183980">
        <w:rPr>
          <w:rFonts w:ascii="BMWType V2 Light" w:hAnsi="BMWType V2 Light" w:cs="BMWType V2 Light"/>
          <w:sz w:val="22"/>
          <w:szCs w:val="22"/>
        </w:rPr>
        <w:t>26</w:t>
      </w:r>
      <w:r w:rsidR="0047503F" w:rsidRPr="004F485F">
        <w:rPr>
          <w:rFonts w:ascii="BMWType V2 Light" w:hAnsi="BMWType V2 Light" w:cs="BMWType V2 Light"/>
          <w:sz w:val="22"/>
          <w:szCs w:val="22"/>
        </w:rPr>
        <w:t xml:space="preserve"> </w:t>
      </w:r>
      <w:r w:rsidR="00BB4337">
        <w:rPr>
          <w:rFonts w:ascii="BMWType V2 Light" w:hAnsi="BMWType V2 Light" w:cs="BMWType V2 Light"/>
          <w:sz w:val="22"/>
          <w:szCs w:val="22"/>
        </w:rPr>
        <w:t xml:space="preserve">automobiles, </w:t>
      </w:r>
      <w:r w:rsidR="00382CEB">
        <w:rPr>
          <w:rFonts w:ascii="BMWType V2 Light" w:hAnsi="BMWType V2 Light" w:cs="BMWType V2 Light"/>
          <w:sz w:val="22"/>
          <w:szCs w:val="22"/>
        </w:rPr>
        <w:t>a</w:t>
      </w:r>
      <w:r w:rsidRPr="004F485F">
        <w:rPr>
          <w:rFonts w:ascii="BMWType V2 Light" w:hAnsi="BMWType V2 Light" w:cs="BMWType V2 Light"/>
          <w:sz w:val="22"/>
          <w:szCs w:val="22"/>
        </w:rPr>
        <w:t xml:space="preserve"> </w:t>
      </w:r>
      <w:r w:rsidR="00427689">
        <w:rPr>
          <w:rFonts w:ascii="BMWType V2 Light" w:hAnsi="BMWType V2 Light" w:cs="BMWType V2 Light"/>
          <w:sz w:val="22"/>
          <w:szCs w:val="22"/>
        </w:rPr>
        <w:t>decrease</w:t>
      </w:r>
      <w:r w:rsidRPr="004F485F">
        <w:rPr>
          <w:rFonts w:ascii="BMWType V2 Light" w:hAnsi="BMWType V2 Light" w:cs="BMWType V2 Light"/>
          <w:sz w:val="22"/>
          <w:szCs w:val="22"/>
        </w:rPr>
        <w:t xml:space="preserve"> of </w:t>
      </w:r>
      <w:r w:rsidR="00183980">
        <w:rPr>
          <w:rFonts w:ascii="BMWType V2 Light" w:hAnsi="BMWType V2 Light" w:cs="BMWType V2 Light"/>
          <w:sz w:val="22"/>
          <w:szCs w:val="22"/>
        </w:rPr>
        <w:t xml:space="preserve">11.2 </w:t>
      </w:r>
      <w:r w:rsidRPr="004F485F">
        <w:rPr>
          <w:rFonts w:ascii="BMWType V2 Light" w:hAnsi="BMWType V2 Light" w:cs="BMWType V2 Light"/>
          <w:sz w:val="22"/>
          <w:szCs w:val="22"/>
        </w:rPr>
        <w:t xml:space="preserve">percent </w:t>
      </w:r>
      <w:r w:rsidR="00BB4337">
        <w:rPr>
          <w:rFonts w:ascii="BMWType V2 Light" w:hAnsi="BMWType V2 Light" w:cs="BMWType V2 Light"/>
          <w:sz w:val="22"/>
          <w:szCs w:val="22"/>
        </w:rPr>
        <w:t>from the 4,872 cars sold l</w:t>
      </w:r>
      <w:r w:rsidRPr="004F485F">
        <w:rPr>
          <w:rFonts w:ascii="BMWType V2 Light" w:hAnsi="BMWType V2 Light" w:cs="BMWType V2 Light"/>
          <w:sz w:val="22"/>
          <w:szCs w:val="22"/>
        </w:rPr>
        <w:t>ast year.</w:t>
      </w:r>
      <w:r w:rsidR="00184294">
        <w:rPr>
          <w:rFonts w:ascii="BMWType V2 Light" w:hAnsi="BMWType V2 Light" w:cs="BMWType V2 Light"/>
          <w:sz w:val="22"/>
          <w:szCs w:val="22"/>
        </w:rPr>
        <w:t xml:space="preserve"> </w:t>
      </w:r>
      <w:r w:rsidR="00603BFF">
        <w:rPr>
          <w:rFonts w:ascii="BMWType V2 Light" w:hAnsi="BMWType V2 Light" w:cs="BMWType V2 Light"/>
          <w:sz w:val="22"/>
          <w:szCs w:val="22"/>
        </w:rPr>
        <w:t xml:space="preserve"> The drop in sales </w:t>
      </w:r>
      <w:r w:rsidR="00317904">
        <w:rPr>
          <w:rFonts w:ascii="BMWType V2 Light" w:hAnsi="BMWType V2 Light" w:cs="BMWType V2 Light"/>
          <w:sz w:val="22"/>
          <w:szCs w:val="22"/>
        </w:rPr>
        <w:t>was affected by</w:t>
      </w:r>
      <w:r w:rsidR="00603BFF">
        <w:rPr>
          <w:rFonts w:ascii="BMWType V2 Light" w:hAnsi="BMWType V2 Light" w:cs="BMWType V2 Light"/>
          <w:sz w:val="22"/>
          <w:szCs w:val="22"/>
        </w:rPr>
        <w:t xml:space="preserve"> the C</w:t>
      </w:r>
      <w:r w:rsidR="00184294">
        <w:rPr>
          <w:rFonts w:ascii="BMWType V2 Light" w:hAnsi="BMWType V2 Light" w:cs="BMWType V2 Light"/>
          <w:sz w:val="22"/>
          <w:szCs w:val="22"/>
        </w:rPr>
        <w:t xml:space="preserve">ash for </w:t>
      </w:r>
      <w:r w:rsidR="00603BFF">
        <w:rPr>
          <w:rFonts w:ascii="BMWType V2 Light" w:hAnsi="BMWType V2 Light" w:cs="BMWType V2 Light"/>
          <w:sz w:val="22"/>
          <w:szCs w:val="22"/>
        </w:rPr>
        <w:t>C</w:t>
      </w:r>
      <w:r w:rsidR="00184294">
        <w:rPr>
          <w:rFonts w:ascii="BMWType V2 Light" w:hAnsi="BMWType V2 Light" w:cs="BMWType V2 Light"/>
          <w:sz w:val="22"/>
          <w:szCs w:val="22"/>
        </w:rPr>
        <w:t xml:space="preserve">lunkers program that took </w:t>
      </w:r>
      <w:r w:rsidR="00603BFF">
        <w:rPr>
          <w:rFonts w:ascii="BMWType V2 Light" w:hAnsi="BMWType V2 Light" w:cs="BMWType V2 Light"/>
          <w:sz w:val="22"/>
          <w:szCs w:val="22"/>
        </w:rPr>
        <w:t xml:space="preserve">place </w:t>
      </w:r>
      <w:r w:rsidR="00184294">
        <w:rPr>
          <w:rFonts w:ascii="BMWType V2 Light" w:hAnsi="BMWType V2 Light" w:cs="BMWType V2 Light"/>
          <w:sz w:val="22"/>
          <w:szCs w:val="22"/>
        </w:rPr>
        <w:t xml:space="preserve">in July </w:t>
      </w:r>
      <w:r w:rsidR="00764221">
        <w:rPr>
          <w:rFonts w:ascii="BMWType V2 Light" w:hAnsi="BMWType V2 Light" w:cs="BMWType V2 Light"/>
          <w:sz w:val="22"/>
          <w:szCs w:val="22"/>
        </w:rPr>
        <w:t xml:space="preserve">and August </w:t>
      </w:r>
      <w:r w:rsidR="00184294">
        <w:rPr>
          <w:rFonts w:ascii="BMWType V2 Light" w:hAnsi="BMWType V2 Light" w:cs="BMWType V2 Light"/>
          <w:sz w:val="22"/>
          <w:szCs w:val="22"/>
        </w:rPr>
        <w:t xml:space="preserve">of </w:t>
      </w:r>
      <w:r w:rsidR="00764221">
        <w:rPr>
          <w:rFonts w:ascii="BMWType V2 Light" w:hAnsi="BMWType V2 Light" w:cs="BMWType V2 Light"/>
          <w:sz w:val="22"/>
          <w:szCs w:val="22"/>
        </w:rPr>
        <w:t>2009</w:t>
      </w:r>
      <w:r w:rsidR="00184294">
        <w:rPr>
          <w:rFonts w:ascii="BMWType V2 Light" w:hAnsi="BMWType V2 Light" w:cs="BMWType V2 Light"/>
          <w:sz w:val="22"/>
          <w:szCs w:val="22"/>
        </w:rPr>
        <w:t xml:space="preserve"> and boosted </w:t>
      </w:r>
      <w:r w:rsidR="00603BFF">
        <w:rPr>
          <w:rFonts w:ascii="BMWType V2 Light" w:hAnsi="BMWType V2 Light" w:cs="BMWType V2 Light"/>
          <w:sz w:val="22"/>
          <w:szCs w:val="22"/>
        </w:rPr>
        <w:t>sales volume.  Excluding th</w:t>
      </w:r>
      <w:r w:rsidR="003C7AC9">
        <w:rPr>
          <w:rFonts w:ascii="BMWType V2 Light" w:hAnsi="BMWType V2 Light" w:cs="BMWType V2 Light"/>
          <w:sz w:val="22"/>
          <w:szCs w:val="22"/>
        </w:rPr>
        <w:t>is</w:t>
      </w:r>
      <w:r w:rsidR="00603BFF">
        <w:rPr>
          <w:rFonts w:ascii="BMWType V2 Light" w:hAnsi="BMWType V2 Light" w:cs="BMWType V2 Light"/>
          <w:sz w:val="22"/>
          <w:szCs w:val="22"/>
        </w:rPr>
        <w:t xml:space="preserve"> one-</w:t>
      </w:r>
      <w:r w:rsidR="00317904">
        <w:rPr>
          <w:rFonts w:ascii="BMWType V2 Light" w:hAnsi="BMWType V2 Light" w:cs="BMWType V2 Light"/>
          <w:sz w:val="22"/>
          <w:szCs w:val="22"/>
        </w:rPr>
        <w:t>off</w:t>
      </w:r>
      <w:r w:rsidR="00184294">
        <w:rPr>
          <w:rFonts w:ascii="BMWType V2 Light" w:hAnsi="BMWType V2 Light" w:cs="BMWType V2 Light"/>
          <w:sz w:val="22"/>
          <w:szCs w:val="22"/>
        </w:rPr>
        <w:t>,</w:t>
      </w:r>
      <w:r w:rsidR="003C7AC9">
        <w:rPr>
          <w:rFonts w:ascii="BMWType V2 Light" w:hAnsi="BMWType V2 Light" w:cs="BMWType V2 Light"/>
          <w:sz w:val="22"/>
          <w:szCs w:val="22"/>
        </w:rPr>
        <w:t xml:space="preserve"> </w:t>
      </w:r>
      <w:r w:rsidR="00764221">
        <w:rPr>
          <w:rFonts w:ascii="BMWType V2 Light" w:hAnsi="BMWType V2 Light" w:cs="BMWType V2 Light"/>
          <w:sz w:val="22"/>
          <w:szCs w:val="22"/>
        </w:rPr>
        <w:t xml:space="preserve">the brand’s </w:t>
      </w:r>
      <w:r w:rsidR="00184294">
        <w:rPr>
          <w:rFonts w:ascii="BMWType V2 Light" w:hAnsi="BMWType V2 Light" w:cs="BMWType V2 Light"/>
          <w:sz w:val="22"/>
          <w:szCs w:val="22"/>
        </w:rPr>
        <w:t xml:space="preserve">sales </w:t>
      </w:r>
      <w:r w:rsidR="00603BFF">
        <w:rPr>
          <w:rFonts w:ascii="BMWType V2 Light" w:hAnsi="BMWType V2 Light" w:cs="BMWType V2 Light"/>
          <w:sz w:val="22"/>
          <w:szCs w:val="22"/>
        </w:rPr>
        <w:t xml:space="preserve">performance </w:t>
      </w:r>
      <w:r w:rsidR="00184294">
        <w:rPr>
          <w:rFonts w:ascii="BMWType V2 Light" w:hAnsi="BMWType V2 Light" w:cs="BMWType V2 Light"/>
          <w:sz w:val="22"/>
          <w:szCs w:val="22"/>
        </w:rPr>
        <w:t xml:space="preserve">would have been </w:t>
      </w:r>
      <w:r w:rsidR="00764221">
        <w:rPr>
          <w:rFonts w:ascii="BMWType V2 Light" w:hAnsi="BMWType V2 Light" w:cs="BMWType V2 Light"/>
          <w:sz w:val="22"/>
          <w:szCs w:val="22"/>
        </w:rPr>
        <w:t>ahead of last July</w:t>
      </w:r>
      <w:r w:rsidR="00184294">
        <w:rPr>
          <w:rFonts w:ascii="BMWType V2 Light" w:hAnsi="BMWType V2 Light" w:cs="BMWType V2 Light"/>
          <w:sz w:val="22"/>
          <w:szCs w:val="22"/>
        </w:rPr>
        <w:t>.</w:t>
      </w:r>
      <w:r w:rsidRPr="004F485F">
        <w:rPr>
          <w:rFonts w:ascii="BMWType V2 Light" w:hAnsi="BMWType V2 Light" w:cs="BMWType V2 Light"/>
          <w:sz w:val="22"/>
          <w:szCs w:val="22"/>
        </w:rPr>
        <w:t xml:space="preserve"> </w:t>
      </w:r>
      <w:r w:rsidR="00894A23">
        <w:rPr>
          <w:rFonts w:ascii="BMWType V2 Light" w:hAnsi="BMWType V2 Light" w:cs="BMWType V2 Light"/>
          <w:sz w:val="22"/>
          <w:szCs w:val="22"/>
        </w:rPr>
        <w:t xml:space="preserve"> </w:t>
      </w:r>
      <w:r w:rsidR="00D32E84" w:rsidRPr="00F765E2">
        <w:rPr>
          <w:rFonts w:ascii="BMWType V2 Light" w:hAnsi="BMWType V2 Light"/>
          <w:color w:val="000000"/>
          <w:sz w:val="22"/>
          <w:szCs w:val="22"/>
        </w:rPr>
        <w:t xml:space="preserve">Year-to-date, MINI USA also reported sales of </w:t>
      </w:r>
      <w:r w:rsidR="00183980">
        <w:rPr>
          <w:rFonts w:ascii="BMWType V2 Light" w:hAnsi="BMWType V2 Light"/>
          <w:color w:val="000000"/>
          <w:sz w:val="22"/>
          <w:szCs w:val="22"/>
        </w:rPr>
        <w:t xml:space="preserve">25,279 </w:t>
      </w:r>
      <w:r w:rsidR="00BB4337">
        <w:rPr>
          <w:rFonts w:ascii="BMWType V2 Light" w:hAnsi="BMWType V2 Light"/>
          <w:color w:val="000000"/>
          <w:sz w:val="22"/>
          <w:szCs w:val="22"/>
        </w:rPr>
        <w:t>automobiles</w:t>
      </w:r>
      <w:r w:rsidR="00664884">
        <w:rPr>
          <w:rFonts w:ascii="BMWType V2 Light" w:hAnsi="BMWType V2 Light"/>
          <w:color w:val="000000"/>
          <w:sz w:val="22"/>
          <w:szCs w:val="22"/>
        </w:rPr>
        <w:t xml:space="preserve">, a </w:t>
      </w:r>
      <w:r w:rsidR="00184294">
        <w:rPr>
          <w:rFonts w:ascii="BMWType V2 Light" w:hAnsi="BMWType V2 Light"/>
          <w:color w:val="000000"/>
          <w:sz w:val="22"/>
          <w:szCs w:val="22"/>
        </w:rPr>
        <w:t xml:space="preserve">slight </w:t>
      </w:r>
      <w:r w:rsidR="00664884">
        <w:rPr>
          <w:rFonts w:ascii="BMWType V2 Light" w:hAnsi="BMWType V2 Light"/>
          <w:color w:val="000000"/>
          <w:sz w:val="22"/>
          <w:szCs w:val="22"/>
        </w:rPr>
        <w:t>decrease</w:t>
      </w:r>
      <w:r w:rsidR="00D32E84">
        <w:rPr>
          <w:rFonts w:ascii="BMWType V2 Light" w:hAnsi="BMWType V2 Light"/>
          <w:color w:val="000000"/>
          <w:sz w:val="22"/>
          <w:szCs w:val="22"/>
        </w:rPr>
        <w:t xml:space="preserve"> </w:t>
      </w:r>
      <w:r w:rsidR="00D32E84" w:rsidRPr="005E00CE">
        <w:rPr>
          <w:rFonts w:ascii="BMWType V2 Light" w:hAnsi="BMWType V2 Light"/>
          <w:color w:val="000000"/>
          <w:sz w:val="22"/>
          <w:szCs w:val="22"/>
        </w:rPr>
        <w:t xml:space="preserve">of </w:t>
      </w:r>
      <w:r w:rsidR="00183980">
        <w:rPr>
          <w:rFonts w:ascii="BMWType V2 Light" w:hAnsi="BMWType V2 Light"/>
          <w:color w:val="000000"/>
          <w:sz w:val="22"/>
          <w:szCs w:val="22"/>
        </w:rPr>
        <w:t>1.9</w:t>
      </w:r>
      <w:r w:rsidR="00183980" w:rsidRPr="005E00CE">
        <w:rPr>
          <w:rFonts w:ascii="BMWType V2 Light" w:hAnsi="BMWType V2 Light"/>
          <w:color w:val="000000"/>
          <w:sz w:val="22"/>
          <w:szCs w:val="22"/>
        </w:rPr>
        <w:t xml:space="preserve"> </w:t>
      </w:r>
      <w:r w:rsidR="00D32E84" w:rsidRPr="005E00CE">
        <w:rPr>
          <w:rFonts w:ascii="BMWType V2 Light" w:hAnsi="BMWType V2 Light"/>
          <w:color w:val="000000"/>
          <w:sz w:val="22"/>
          <w:szCs w:val="22"/>
        </w:rPr>
        <w:t>percent</w:t>
      </w:r>
      <w:r w:rsidR="00BB4337">
        <w:rPr>
          <w:rFonts w:ascii="BMWType V2 Light" w:hAnsi="BMWType V2 Light"/>
          <w:color w:val="000000"/>
          <w:sz w:val="22"/>
          <w:szCs w:val="22"/>
        </w:rPr>
        <w:t xml:space="preserve"> </w:t>
      </w:r>
      <w:r w:rsidR="00184294">
        <w:rPr>
          <w:rFonts w:ascii="BMWType V2 Light" w:hAnsi="BMWType V2 Light"/>
          <w:color w:val="000000"/>
          <w:sz w:val="22"/>
          <w:szCs w:val="22"/>
        </w:rPr>
        <w:t xml:space="preserve">and </w:t>
      </w:r>
      <w:r w:rsidR="00764221">
        <w:rPr>
          <w:rFonts w:ascii="BMWType V2 Light" w:hAnsi="BMWType V2 Light"/>
          <w:color w:val="000000"/>
          <w:sz w:val="22"/>
          <w:szCs w:val="22"/>
        </w:rPr>
        <w:t xml:space="preserve">nearly </w:t>
      </w:r>
      <w:r w:rsidR="00BB4337">
        <w:rPr>
          <w:rFonts w:ascii="BMWType V2 Light" w:hAnsi="BMWType V2 Light"/>
          <w:color w:val="000000"/>
          <w:sz w:val="22"/>
          <w:szCs w:val="22"/>
        </w:rPr>
        <w:t>on par with the 25,757 units sold last year</w:t>
      </w:r>
      <w:r w:rsidR="00D32E84">
        <w:rPr>
          <w:rFonts w:ascii="BMWType V2 Light" w:hAnsi="BMWType V2 Light"/>
          <w:color w:val="000000"/>
          <w:sz w:val="22"/>
          <w:szCs w:val="22"/>
        </w:rPr>
        <w:t>.</w:t>
      </w:r>
      <w:r w:rsidR="00427689">
        <w:rPr>
          <w:rFonts w:ascii="BMWType V2 Light" w:hAnsi="BMWType V2 Light"/>
          <w:color w:val="000000"/>
          <w:sz w:val="22"/>
          <w:szCs w:val="22"/>
        </w:rPr>
        <w:t xml:space="preserve">  In a segment that is down double digits</w:t>
      </w:r>
      <w:r w:rsidR="00184294">
        <w:rPr>
          <w:rFonts w:ascii="BMWType V2 Light" w:hAnsi="BMWType V2 Light"/>
          <w:color w:val="000000"/>
          <w:sz w:val="22"/>
          <w:szCs w:val="22"/>
        </w:rPr>
        <w:t xml:space="preserve"> year</w:t>
      </w:r>
      <w:r w:rsidR="0047503F">
        <w:rPr>
          <w:rFonts w:ascii="BMWType V2 Light" w:hAnsi="BMWType V2 Light"/>
          <w:color w:val="000000"/>
          <w:sz w:val="22"/>
          <w:szCs w:val="22"/>
        </w:rPr>
        <w:t>-</w:t>
      </w:r>
      <w:r w:rsidR="00184294">
        <w:rPr>
          <w:rFonts w:ascii="BMWType V2 Light" w:hAnsi="BMWType V2 Light"/>
          <w:color w:val="000000"/>
          <w:sz w:val="22"/>
          <w:szCs w:val="22"/>
        </w:rPr>
        <w:t>to</w:t>
      </w:r>
      <w:r w:rsidR="0047503F">
        <w:rPr>
          <w:rFonts w:ascii="BMWType V2 Light" w:hAnsi="BMWType V2 Light"/>
          <w:color w:val="000000"/>
          <w:sz w:val="22"/>
          <w:szCs w:val="22"/>
        </w:rPr>
        <w:t>-</w:t>
      </w:r>
      <w:r w:rsidR="00184294">
        <w:rPr>
          <w:rFonts w:ascii="BMWType V2 Light" w:hAnsi="BMWType V2 Light"/>
          <w:color w:val="000000"/>
          <w:sz w:val="22"/>
          <w:szCs w:val="22"/>
        </w:rPr>
        <w:t>date</w:t>
      </w:r>
      <w:r w:rsidR="00317904">
        <w:rPr>
          <w:rFonts w:ascii="BMWType V2 Light" w:hAnsi="BMWType V2 Light"/>
          <w:color w:val="000000"/>
          <w:sz w:val="22"/>
          <w:szCs w:val="22"/>
        </w:rPr>
        <w:t>, the brand continued</w:t>
      </w:r>
      <w:r w:rsidR="009A14F9">
        <w:rPr>
          <w:rFonts w:ascii="BMWType V2 Light" w:hAnsi="BMWType V2 Light"/>
          <w:color w:val="000000"/>
          <w:sz w:val="22"/>
          <w:szCs w:val="22"/>
        </w:rPr>
        <w:t xml:space="preserve"> to gain </w:t>
      </w:r>
      <w:r w:rsidR="00382CEB">
        <w:rPr>
          <w:rFonts w:ascii="BMWType V2 Light" w:hAnsi="BMWType V2 Light"/>
          <w:color w:val="000000"/>
          <w:sz w:val="22"/>
          <w:szCs w:val="22"/>
        </w:rPr>
        <w:t>market</w:t>
      </w:r>
      <w:r w:rsidR="009A14F9">
        <w:rPr>
          <w:rFonts w:ascii="BMWType V2 Light" w:hAnsi="BMWType V2 Light"/>
          <w:color w:val="000000"/>
          <w:sz w:val="22"/>
          <w:szCs w:val="22"/>
        </w:rPr>
        <w:t xml:space="preserve"> share.</w:t>
      </w:r>
    </w:p>
    <w:p w:rsidR="00590705" w:rsidRPr="00421F28" w:rsidRDefault="00590705" w:rsidP="00D32E84">
      <w:pPr>
        <w:pStyle w:val="NormalWeb"/>
        <w:shd w:val="clear" w:color="auto" w:fill="FFFFFF"/>
        <w:spacing w:line="360" w:lineRule="auto"/>
        <w:rPr>
          <w:rFonts w:ascii="BMWType V2 Light" w:hAnsi="BMWType V2 Light" w:cs="BMWType V2 Light"/>
          <w:b/>
          <w:color w:val="000000"/>
        </w:rPr>
      </w:pPr>
      <w:r w:rsidRPr="00421F28">
        <w:rPr>
          <w:rFonts w:ascii="BMWType V2 Light" w:hAnsi="BMWType V2 Light" w:cs="BMWType V2 Light"/>
          <w:b/>
          <w:color w:val="000000"/>
        </w:rPr>
        <w:t xml:space="preserve">Table: </w:t>
      </w:r>
      <w:r w:rsidR="000C01E2" w:rsidRPr="00421F28">
        <w:rPr>
          <w:rFonts w:ascii="BMWType V2 Light" w:hAnsi="BMWType V2 Light" w:cs="BMWType V2 Light"/>
          <w:b/>
          <w:color w:val="000000"/>
        </w:rPr>
        <w:t>Sales BMW of North America, LLC –</w:t>
      </w:r>
      <w:r w:rsidRPr="00421F28">
        <w:rPr>
          <w:rFonts w:ascii="BMWType V2 Light" w:hAnsi="BMWType V2 Light" w:cs="BMWType V2 Light"/>
          <w:b/>
          <w:color w:val="000000"/>
        </w:rPr>
        <w:t xml:space="preserve"> </w:t>
      </w:r>
      <w:r w:rsidR="00750DEB">
        <w:rPr>
          <w:rFonts w:ascii="BMWType V2 Light" w:hAnsi="BMWType V2 Light" w:cs="BMWType V2 Light"/>
          <w:b/>
          <w:color w:val="000000"/>
        </w:rPr>
        <w:t>July</w:t>
      </w:r>
      <w:r w:rsidR="00155754">
        <w:rPr>
          <w:rFonts w:ascii="BMWType V2 Light" w:hAnsi="BMWType V2 Light" w:cs="BMWType V2 Light"/>
          <w:b/>
          <w:color w:val="000000"/>
        </w:rPr>
        <w:t xml:space="preserve"> </w:t>
      </w:r>
      <w:r w:rsidR="000A6E0C" w:rsidRPr="00421F28">
        <w:rPr>
          <w:rFonts w:ascii="BMWType V2 Light" w:hAnsi="BMWType V2 Light" w:cs="BMWType V2 Light"/>
          <w:b/>
          <w:color w:val="000000"/>
        </w:rPr>
        <w:t>20</w:t>
      </w:r>
      <w:r w:rsidR="00FF0616" w:rsidRPr="00421F28">
        <w:rPr>
          <w:rFonts w:ascii="BMWType V2 Light" w:hAnsi="BMWType V2 Light" w:cs="BMWType V2 Light"/>
          <w:b/>
          <w:color w:val="000000"/>
        </w:rPr>
        <w:t>10</w:t>
      </w: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080"/>
        <w:gridCol w:w="1080"/>
        <w:gridCol w:w="900"/>
        <w:gridCol w:w="1080"/>
        <w:gridCol w:w="1080"/>
        <w:gridCol w:w="810"/>
      </w:tblGrid>
      <w:tr w:rsidR="00B75C19" w:rsidRPr="00421F28" w:rsidTr="003654B2">
        <w:tc>
          <w:tcPr>
            <w:tcW w:w="2340" w:type="dxa"/>
          </w:tcPr>
          <w:p w:rsidR="00B75C19" w:rsidRPr="00421F28" w:rsidRDefault="00B75C19" w:rsidP="008B5618">
            <w:pPr>
              <w:rPr>
                <w:rFonts w:ascii="BMWType V2 Light" w:hAnsi="BMWType V2 Light" w:cs="BMWType V2 Light"/>
              </w:rPr>
            </w:pPr>
            <w:r w:rsidRPr="00421F28">
              <w:rPr>
                <w:rFonts w:ascii="BMWType V2 Light" w:hAnsi="BMWType V2 Light" w:cs="BMWType V2 Light"/>
              </w:rPr>
              <w:br/>
            </w:r>
          </w:p>
        </w:tc>
        <w:tc>
          <w:tcPr>
            <w:tcW w:w="1080" w:type="dxa"/>
          </w:tcPr>
          <w:p w:rsidR="001A0F8C" w:rsidRDefault="00750DEB" w:rsidP="00B75C19">
            <w:pPr>
              <w:rPr>
                <w:rFonts w:ascii="BMWType V2 Light" w:hAnsi="BMWType V2 Light" w:cs="BMWType V2 Light"/>
              </w:rPr>
            </w:pPr>
            <w:r>
              <w:rPr>
                <w:rFonts w:ascii="BMWType V2 Light" w:hAnsi="BMWType V2 Light" w:cs="BMWType V2 Light"/>
              </w:rPr>
              <w:t>July</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2010</w:t>
            </w:r>
          </w:p>
        </w:tc>
        <w:tc>
          <w:tcPr>
            <w:tcW w:w="1080" w:type="dxa"/>
          </w:tcPr>
          <w:p w:rsidR="00B75C19" w:rsidRPr="00421F28" w:rsidRDefault="00750DEB" w:rsidP="008B5618">
            <w:pPr>
              <w:rPr>
                <w:rFonts w:ascii="BMWType V2 Light" w:hAnsi="BMWType V2 Light" w:cs="BMWType V2 Light"/>
              </w:rPr>
            </w:pPr>
            <w:r>
              <w:rPr>
                <w:rFonts w:ascii="BMWType V2 Light" w:hAnsi="BMWType V2 Light" w:cs="BMWType V2 Light"/>
              </w:rPr>
              <w:t>July</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2009</w:t>
            </w:r>
          </w:p>
        </w:tc>
        <w:tc>
          <w:tcPr>
            <w:tcW w:w="900" w:type="dxa"/>
            <w:tcBorders>
              <w:right w:val="single" w:sz="12" w:space="0" w:color="auto"/>
            </w:tcBorders>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c>
          <w:tcPr>
            <w:tcW w:w="1080" w:type="dxa"/>
            <w:tcBorders>
              <w:left w:val="single" w:sz="12" w:space="0" w:color="auto"/>
            </w:tcBorders>
          </w:tcPr>
          <w:p w:rsidR="00B75C19" w:rsidRPr="00421F28" w:rsidRDefault="00B75C19" w:rsidP="008B5618">
            <w:pPr>
              <w:rPr>
                <w:rFonts w:ascii="BMWType V2 Light" w:hAnsi="BMWType V2 Light" w:cs="BMWType V2 Light"/>
              </w:rPr>
            </w:pPr>
            <w:r w:rsidRPr="00421F28">
              <w:rPr>
                <w:rFonts w:ascii="BMWType V2 Light" w:hAnsi="BMWType V2 Light" w:cs="BMWType V2 Light"/>
              </w:rPr>
              <w:t>YTD</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2010</w:t>
            </w:r>
          </w:p>
        </w:tc>
        <w:tc>
          <w:tcPr>
            <w:tcW w:w="1080" w:type="dxa"/>
          </w:tcPr>
          <w:p w:rsidR="00B75C19" w:rsidRPr="00421F28" w:rsidRDefault="00B75C19" w:rsidP="00B75C19">
            <w:pPr>
              <w:rPr>
                <w:rFonts w:ascii="BMWType V2 Light" w:hAnsi="BMWType V2 Light" w:cs="BMWType V2 Light"/>
              </w:rPr>
            </w:pPr>
            <w:r w:rsidRPr="00421F28">
              <w:rPr>
                <w:rFonts w:ascii="BMWType V2 Light" w:hAnsi="BMWType V2 Light" w:cs="BMWType V2 Light"/>
              </w:rPr>
              <w:t>YTD 2009</w:t>
            </w:r>
          </w:p>
        </w:tc>
        <w:tc>
          <w:tcPr>
            <w:tcW w:w="810" w:type="dxa"/>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r>
      <w:tr w:rsidR="00857994" w:rsidRPr="00421F28" w:rsidTr="003654B2">
        <w:tc>
          <w:tcPr>
            <w:tcW w:w="2340" w:type="dxa"/>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BMW brand</w:t>
            </w:r>
            <w:r w:rsidRPr="00421F28">
              <w:rPr>
                <w:rFonts w:ascii="BMWType V2 Light" w:hAnsi="BMWType V2 Light" w:cs="BMWType V2 Light"/>
                <w:b/>
              </w:rPr>
              <w:br/>
            </w:r>
          </w:p>
        </w:tc>
        <w:tc>
          <w:tcPr>
            <w:tcW w:w="1080" w:type="dxa"/>
          </w:tcPr>
          <w:p w:rsidR="00857994" w:rsidRPr="003654B2" w:rsidRDefault="00183980" w:rsidP="008B5618">
            <w:pPr>
              <w:jc w:val="right"/>
              <w:rPr>
                <w:rFonts w:ascii="BMWType V2 Light" w:hAnsi="BMWType V2 Light" w:cs="BMWType V2 Light"/>
                <w:b/>
              </w:rPr>
            </w:pPr>
            <w:r>
              <w:rPr>
                <w:rFonts w:ascii="BMWType V2 Light" w:hAnsi="BMWType V2 Light" w:cs="BMWType V2 Light"/>
                <w:b/>
              </w:rPr>
              <w:t>19,064</w:t>
            </w:r>
          </w:p>
        </w:tc>
        <w:tc>
          <w:tcPr>
            <w:tcW w:w="1080" w:type="dxa"/>
          </w:tcPr>
          <w:p w:rsidR="00857994" w:rsidRPr="003654B2" w:rsidRDefault="005611F0" w:rsidP="00463A72">
            <w:pPr>
              <w:jc w:val="right"/>
              <w:rPr>
                <w:rFonts w:ascii="BMWType V2 Light" w:hAnsi="BMWType V2 Light"/>
                <w:b/>
                <w:color w:val="000000"/>
              </w:rPr>
            </w:pPr>
            <w:r>
              <w:rPr>
                <w:rFonts w:ascii="BMWType V2 Light" w:hAnsi="BMWType V2 Light"/>
                <w:b/>
                <w:color w:val="000000"/>
              </w:rPr>
              <w:t>16,381</w:t>
            </w:r>
          </w:p>
        </w:tc>
        <w:tc>
          <w:tcPr>
            <w:tcW w:w="900" w:type="dxa"/>
            <w:tcBorders>
              <w:right w:val="single" w:sz="12" w:space="0" w:color="auto"/>
            </w:tcBorders>
          </w:tcPr>
          <w:p w:rsidR="00857994" w:rsidRPr="003654B2" w:rsidRDefault="00183980" w:rsidP="008B5618">
            <w:pPr>
              <w:jc w:val="right"/>
              <w:rPr>
                <w:rFonts w:ascii="BMWType V2 Light" w:hAnsi="BMWType V2 Light" w:cs="BMWType V2 Light"/>
                <w:b/>
              </w:rPr>
            </w:pPr>
            <w:r>
              <w:rPr>
                <w:rFonts w:ascii="BMWType V2 Light" w:hAnsi="BMWType V2 Light" w:cs="BMWType V2 Light"/>
                <w:b/>
              </w:rPr>
              <w:t>16.4</w:t>
            </w:r>
          </w:p>
        </w:tc>
        <w:tc>
          <w:tcPr>
            <w:tcW w:w="1080" w:type="dxa"/>
            <w:tcBorders>
              <w:left w:val="single" w:sz="12" w:space="0" w:color="auto"/>
            </w:tcBorders>
          </w:tcPr>
          <w:p w:rsidR="00857994" w:rsidRPr="003654B2" w:rsidRDefault="00183980" w:rsidP="008B5618">
            <w:pPr>
              <w:jc w:val="right"/>
              <w:rPr>
                <w:rFonts w:ascii="BMWType V2 Light" w:hAnsi="BMWType V2 Light" w:cs="BMWType V2 Light"/>
                <w:b/>
              </w:rPr>
            </w:pPr>
            <w:r>
              <w:rPr>
                <w:rFonts w:ascii="BMWType V2 Light" w:hAnsi="BMWType V2 Light" w:cs="BMWType V2 Light"/>
                <w:b/>
              </w:rPr>
              <w:t>119,696</w:t>
            </w:r>
          </w:p>
        </w:tc>
        <w:tc>
          <w:tcPr>
            <w:tcW w:w="1080" w:type="dxa"/>
          </w:tcPr>
          <w:p w:rsidR="00857994" w:rsidRPr="003654B2" w:rsidRDefault="005611F0" w:rsidP="00463A72">
            <w:pPr>
              <w:jc w:val="right"/>
              <w:rPr>
                <w:rFonts w:ascii="BMWType V2 Light" w:hAnsi="BMWType V2 Light"/>
                <w:b/>
                <w:color w:val="000000"/>
              </w:rPr>
            </w:pPr>
            <w:r>
              <w:rPr>
                <w:rFonts w:ascii="BMWType V2 Light" w:hAnsi="BMWType V2 Light"/>
                <w:b/>
                <w:color w:val="000000"/>
              </w:rPr>
              <w:t>109,944</w:t>
            </w:r>
          </w:p>
        </w:tc>
        <w:tc>
          <w:tcPr>
            <w:tcW w:w="810" w:type="dxa"/>
          </w:tcPr>
          <w:p w:rsidR="00857994" w:rsidRPr="003654B2" w:rsidRDefault="00183980" w:rsidP="008B5618">
            <w:pPr>
              <w:jc w:val="right"/>
              <w:rPr>
                <w:rFonts w:ascii="BMWType V2 Light" w:hAnsi="BMWType V2 Light" w:cs="BMWType V2 Light"/>
                <w:b/>
              </w:rPr>
            </w:pPr>
            <w:r>
              <w:rPr>
                <w:rFonts w:ascii="BMWType V2 Light" w:hAnsi="BMWType V2 Light" w:cs="BMWType V2 Light"/>
                <w:b/>
              </w:rPr>
              <w:t>8.9</w:t>
            </w:r>
          </w:p>
        </w:tc>
      </w:tr>
      <w:tr w:rsidR="00857994" w:rsidRPr="00421F28" w:rsidTr="003654B2">
        <w:tc>
          <w:tcPr>
            <w:tcW w:w="2340" w:type="dxa"/>
          </w:tcPr>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BMW passenger cars</w:t>
            </w:r>
            <w:r w:rsidRPr="00421F28">
              <w:rPr>
                <w:rFonts w:ascii="BMWType V2 Light" w:hAnsi="BMWType V2 Light" w:cs="BMWType V2 Light"/>
              </w:rPr>
              <w:br/>
            </w:r>
          </w:p>
        </w:tc>
        <w:tc>
          <w:tcPr>
            <w:tcW w:w="1080" w:type="dxa"/>
          </w:tcPr>
          <w:p w:rsidR="00857994" w:rsidRPr="003654B2" w:rsidRDefault="00183980" w:rsidP="008B5618">
            <w:pPr>
              <w:jc w:val="right"/>
              <w:rPr>
                <w:rFonts w:ascii="BMWType V2 Light" w:hAnsi="BMWType V2 Light" w:cs="BMWType V2 Light"/>
              </w:rPr>
            </w:pPr>
            <w:r>
              <w:rPr>
                <w:rFonts w:ascii="BMWType V2 Light" w:hAnsi="BMWType V2 Light" w:cs="BMWType V2 Light"/>
              </w:rPr>
              <w:t>15,140</w:t>
            </w:r>
          </w:p>
        </w:tc>
        <w:tc>
          <w:tcPr>
            <w:tcW w:w="1080" w:type="dxa"/>
          </w:tcPr>
          <w:p w:rsidR="00857994" w:rsidRPr="003654B2" w:rsidRDefault="005611F0" w:rsidP="00463A72">
            <w:pPr>
              <w:jc w:val="right"/>
              <w:rPr>
                <w:rFonts w:ascii="BMWType V2 Light" w:hAnsi="BMWType V2 Light"/>
                <w:color w:val="000000"/>
              </w:rPr>
            </w:pPr>
            <w:r>
              <w:rPr>
                <w:rFonts w:ascii="BMWType V2 Light" w:hAnsi="BMWType V2 Light"/>
                <w:color w:val="000000"/>
              </w:rPr>
              <w:t>13,404</w:t>
            </w:r>
          </w:p>
        </w:tc>
        <w:tc>
          <w:tcPr>
            <w:tcW w:w="900" w:type="dxa"/>
            <w:tcBorders>
              <w:right w:val="single" w:sz="12" w:space="0" w:color="auto"/>
            </w:tcBorders>
          </w:tcPr>
          <w:p w:rsidR="00857994" w:rsidRPr="003654B2" w:rsidRDefault="00183980" w:rsidP="008B5618">
            <w:pPr>
              <w:jc w:val="right"/>
              <w:rPr>
                <w:rFonts w:ascii="BMWType V2 Light" w:hAnsi="BMWType V2 Light" w:cs="BMWType V2 Light"/>
              </w:rPr>
            </w:pPr>
            <w:r>
              <w:rPr>
                <w:rFonts w:ascii="BMWType V2 Light" w:hAnsi="BMWType V2 Light" w:cs="BMWType V2 Light"/>
              </w:rPr>
              <w:t>13</w:t>
            </w:r>
          </w:p>
        </w:tc>
        <w:tc>
          <w:tcPr>
            <w:tcW w:w="1080" w:type="dxa"/>
            <w:tcBorders>
              <w:left w:val="single" w:sz="12" w:space="0" w:color="auto"/>
            </w:tcBorders>
          </w:tcPr>
          <w:p w:rsidR="00857994" w:rsidRPr="003654B2" w:rsidRDefault="00183980" w:rsidP="008B5618">
            <w:pPr>
              <w:jc w:val="right"/>
              <w:rPr>
                <w:rFonts w:ascii="BMWType V2 Light" w:hAnsi="BMWType V2 Light" w:cs="BMWType V2 Light"/>
              </w:rPr>
            </w:pPr>
            <w:r>
              <w:rPr>
                <w:rFonts w:ascii="BMWType V2 Light" w:hAnsi="BMWType V2 Light" w:cs="BMWType V2 Light"/>
              </w:rPr>
              <w:t>93,563</w:t>
            </w:r>
          </w:p>
        </w:tc>
        <w:tc>
          <w:tcPr>
            <w:tcW w:w="1080" w:type="dxa"/>
          </w:tcPr>
          <w:p w:rsidR="00857994" w:rsidRPr="003654B2" w:rsidRDefault="005611F0" w:rsidP="00463A72">
            <w:pPr>
              <w:jc w:val="right"/>
              <w:rPr>
                <w:rFonts w:ascii="BMWType V2 Light" w:hAnsi="BMWType V2 Light"/>
                <w:color w:val="000000"/>
              </w:rPr>
            </w:pPr>
            <w:r>
              <w:rPr>
                <w:rFonts w:ascii="BMWType V2 Light" w:hAnsi="BMWType V2 Light"/>
                <w:color w:val="000000"/>
              </w:rPr>
              <w:t>88,847</w:t>
            </w:r>
          </w:p>
        </w:tc>
        <w:tc>
          <w:tcPr>
            <w:tcW w:w="810" w:type="dxa"/>
          </w:tcPr>
          <w:p w:rsidR="00857994" w:rsidRPr="003654B2" w:rsidRDefault="00183980" w:rsidP="008B5618">
            <w:pPr>
              <w:jc w:val="right"/>
              <w:rPr>
                <w:rFonts w:ascii="BMWType V2 Light" w:hAnsi="BMWType V2 Light" w:cs="BMWType V2 Light"/>
              </w:rPr>
            </w:pPr>
            <w:r>
              <w:rPr>
                <w:rFonts w:ascii="BMWType V2 Light" w:hAnsi="BMWType V2 Light" w:cs="BMWType V2 Light"/>
              </w:rPr>
              <w:t>5.3</w:t>
            </w:r>
          </w:p>
        </w:tc>
      </w:tr>
      <w:tr w:rsidR="00857994" w:rsidRPr="00421F28" w:rsidTr="003654B2">
        <w:tc>
          <w:tcPr>
            <w:tcW w:w="2340" w:type="dxa"/>
          </w:tcPr>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BMW light trucks </w:t>
            </w:r>
          </w:p>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(SAVs)</w:t>
            </w:r>
          </w:p>
        </w:tc>
        <w:tc>
          <w:tcPr>
            <w:tcW w:w="1080" w:type="dxa"/>
          </w:tcPr>
          <w:p w:rsidR="00857994" w:rsidRPr="003654B2" w:rsidRDefault="00183980" w:rsidP="008B5618">
            <w:pPr>
              <w:jc w:val="right"/>
              <w:rPr>
                <w:rFonts w:ascii="BMWType V2 Light" w:hAnsi="BMWType V2 Light" w:cs="BMWType V2 Light"/>
              </w:rPr>
            </w:pPr>
            <w:r>
              <w:rPr>
                <w:rFonts w:ascii="BMWType V2 Light" w:hAnsi="BMWType V2 Light" w:cs="BMWType V2 Light"/>
              </w:rPr>
              <w:t>3,924</w:t>
            </w:r>
          </w:p>
        </w:tc>
        <w:tc>
          <w:tcPr>
            <w:tcW w:w="1080" w:type="dxa"/>
          </w:tcPr>
          <w:p w:rsidR="00857994" w:rsidRPr="003654B2" w:rsidRDefault="005611F0" w:rsidP="00463A72">
            <w:pPr>
              <w:jc w:val="right"/>
              <w:rPr>
                <w:rFonts w:ascii="BMWType V2 Light" w:hAnsi="BMWType V2 Light"/>
                <w:color w:val="000000"/>
              </w:rPr>
            </w:pPr>
            <w:r>
              <w:rPr>
                <w:rFonts w:ascii="BMWType V2 Light" w:hAnsi="BMWType V2 Light"/>
                <w:color w:val="000000"/>
              </w:rPr>
              <w:t>2,977</w:t>
            </w:r>
          </w:p>
        </w:tc>
        <w:tc>
          <w:tcPr>
            <w:tcW w:w="900" w:type="dxa"/>
            <w:tcBorders>
              <w:right w:val="single" w:sz="12" w:space="0" w:color="auto"/>
            </w:tcBorders>
          </w:tcPr>
          <w:p w:rsidR="00857994" w:rsidRPr="003654B2" w:rsidRDefault="00183980" w:rsidP="008B5618">
            <w:pPr>
              <w:jc w:val="right"/>
              <w:rPr>
                <w:rFonts w:ascii="BMWType V2 Light" w:hAnsi="BMWType V2 Light" w:cs="BMWType V2 Light"/>
              </w:rPr>
            </w:pPr>
            <w:r>
              <w:rPr>
                <w:rFonts w:ascii="BMWType V2 Light" w:hAnsi="BMWType V2 Light" w:cs="BMWType V2 Light"/>
              </w:rPr>
              <w:t>31.8</w:t>
            </w:r>
          </w:p>
        </w:tc>
        <w:tc>
          <w:tcPr>
            <w:tcW w:w="1080" w:type="dxa"/>
            <w:tcBorders>
              <w:left w:val="single" w:sz="12" w:space="0" w:color="auto"/>
            </w:tcBorders>
          </w:tcPr>
          <w:p w:rsidR="00857994" w:rsidRPr="003654B2" w:rsidRDefault="00183980" w:rsidP="008B5618">
            <w:pPr>
              <w:jc w:val="right"/>
              <w:rPr>
                <w:rFonts w:ascii="BMWType V2 Light" w:hAnsi="BMWType V2 Light" w:cs="BMWType V2 Light"/>
              </w:rPr>
            </w:pPr>
            <w:r>
              <w:rPr>
                <w:rFonts w:ascii="BMWType V2 Light" w:hAnsi="BMWType V2 Light" w:cs="BMWType V2 Light"/>
              </w:rPr>
              <w:t>26,133</w:t>
            </w:r>
          </w:p>
        </w:tc>
        <w:tc>
          <w:tcPr>
            <w:tcW w:w="1080" w:type="dxa"/>
          </w:tcPr>
          <w:p w:rsidR="00857994" w:rsidRPr="003654B2" w:rsidRDefault="005611F0" w:rsidP="00463A72">
            <w:pPr>
              <w:jc w:val="right"/>
              <w:rPr>
                <w:rFonts w:ascii="BMWType V2 Light" w:hAnsi="BMWType V2 Light"/>
                <w:color w:val="000000"/>
              </w:rPr>
            </w:pPr>
            <w:r>
              <w:rPr>
                <w:rFonts w:ascii="BMWType V2 Light" w:hAnsi="BMWType V2 Light"/>
                <w:color w:val="000000"/>
              </w:rPr>
              <w:t>21,097</w:t>
            </w:r>
          </w:p>
        </w:tc>
        <w:tc>
          <w:tcPr>
            <w:tcW w:w="810" w:type="dxa"/>
          </w:tcPr>
          <w:p w:rsidR="00857994" w:rsidRPr="003654B2" w:rsidRDefault="00183980" w:rsidP="008B5618">
            <w:pPr>
              <w:jc w:val="right"/>
              <w:rPr>
                <w:rFonts w:ascii="BMWType V2 Light" w:hAnsi="BMWType V2 Light" w:cs="BMWType V2 Light"/>
              </w:rPr>
            </w:pPr>
            <w:r>
              <w:rPr>
                <w:rFonts w:ascii="BMWType V2 Light" w:hAnsi="BMWType V2 Light" w:cs="BMWType V2 Light"/>
              </w:rPr>
              <w:t>23.9</w:t>
            </w:r>
          </w:p>
        </w:tc>
      </w:tr>
      <w:tr w:rsidR="00857994" w:rsidRPr="00421F28" w:rsidTr="003654B2">
        <w:tc>
          <w:tcPr>
            <w:tcW w:w="2340" w:type="dxa"/>
            <w:tcBorders>
              <w:bottom w:val="single" w:sz="12" w:space="0" w:color="auto"/>
            </w:tcBorders>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MINI brand</w:t>
            </w:r>
            <w:r w:rsidRPr="00421F28">
              <w:rPr>
                <w:rFonts w:ascii="BMWType V2 Light" w:hAnsi="BMWType V2 Light" w:cs="BMWType V2 Light"/>
                <w:b/>
              </w:rPr>
              <w:br/>
            </w:r>
          </w:p>
        </w:tc>
        <w:tc>
          <w:tcPr>
            <w:tcW w:w="1080" w:type="dxa"/>
            <w:tcBorders>
              <w:bottom w:val="single" w:sz="12" w:space="0" w:color="auto"/>
            </w:tcBorders>
          </w:tcPr>
          <w:p w:rsidR="00857994" w:rsidRPr="003654B2" w:rsidRDefault="00183980" w:rsidP="009F158A">
            <w:pPr>
              <w:jc w:val="right"/>
              <w:rPr>
                <w:rFonts w:ascii="BMWType V2 Light" w:hAnsi="BMWType V2 Light" w:cs="BMWType V2 Light"/>
                <w:b/>
              </w:rPr>
            </w:pPr>
            <w:r>
              <w:rPr>
                <w:rFonts w:ascii="BMWType V2 Light" w:hAnsi="BMWType V2 Light" w:cs="BMWType V2 Light"/>
                <w:b/>
              </w:rPr>
              <w:t>4,326</w:t>
            </w:r>
          </w:p>
        </w:tc>
        <w:tc>
          <w:tcPr>
            <w:tcW w:w="1080" w:type="dxa"/>
            <w:tcBorders>
              <w:bottom w:val="single" w:sz="12" w:space="0" w:color="auto"/>
            </w:tcBorders>
          </w:tcPr>
          <w:p w:rsidR="00857994" w:rsidRPr="003654B2" w:rsidRDefault="005611F0" w:rsidP="00463A72">
            <w:pPr>
              <w:jc w:val="right"/>
              <w:rPr>
                <w:rFonts w:ascii="BMWType V2 Light" w:hAnsi="BMWType V2 Light"/>
                <w:b/>
                <w:color w:val="000000"/>
              </w:rPr>
            </w:pPr>
            <w:r>
              <w:rPr>
                <w:rFonts w:ascii="BMWType V2 Light" w:hAnsi="BMWType V2 Light"/>
                <w:b/>
                <w:color w:val="000000"/>
              </w:rPr>
              <w:t>4,872</w:t>
            </w:r>
          </w:p>
        </w:tc>
        <w:tc>
          <w:tcPr>
            <w:tcW w:w="900" w:type="dxa"/>
            <w:tcBorders>
              <w:bottom w:val="single" w:sz="12" w:space="0" w:color="auto"/>
              <w:right w:val="single" w:sz="12" w:space="0" w:color="auto"/>
            </w:tcBorders>
          </w:tcPr>
          <w:p w:rsidR="00857994" w:rsidRPr="003654B2" w:rsidRDefault="00183980" w:rsidP="008B5618">
            <w:pPr>
              <w:jc w:val="right"/>
              <w:rPr>
                <w:rFonts w:ascii="BMWType V2 Light" w:hAnsi="BMWType V2 Light" w:cs="BMWType V2 Light"/>
                <w:b/>
              </w:rPr>
            </w:pPr>
            <w:r>
              <w:rPr>
                <w:rFonts w:ascii="BMWType V2 Light" w:hAnsi="BMWType V2 Light" w:cs="BMWType V2 Light"/>
                <w:b/>
              </w:rPr>
              <w:t>-11.2</w:t>
            </w:r>
          </w:p>
        </w:tc>
        <w:tc>
          <w:tcPr>
            <w:tcW w:w="1080" w:type="dxa"/>
            <w:tcBorders>
              <w:left w:val="single" w:sz="12" w:space="0" w:color="auto"/>
              <w:bottom w:val="single" w:sz="12" w:space="0" w:color="auto"/>
            </w:tcBorders>
          </w:tcPr>
          <w:p w:rsidR="00857994" w:rsidRPr="003654B2" w:rsidRDefault="00183980" w:rsidP="008B5618">
            <w:pPr>
              <w:jc w:val="right"/>
              <w:rPr>
                <w:rFonts w:ascii="BMWType V2 Light" w:hAnsi="BMWType V2 Light" w:cs="BMWType V2 Light"/>
                <w:b/>
              </w:rPr>
            </w:pPr>
            <w:r>
              <w:rPr>
                <w:rFonts w:ascii="BMWType V2 Light" w:hAnsi="BMWType V2 Light" w:cs="BMWType V2 Light"/>
                <w:b/>
              </w:rPr>
              <w:t>25,279</w:t>
            </w:r>
          </w:p>
        </w:tc>
        <w:tc>
          <w:tcPr>
            <w:tcW w:w="1080" w:type="dxa"/>
            <w:tcBorders>
              <w:bottom w:val="single" w:sz="12" w:space="0" w:color="auto"/>
            </w:tcBorders>
          </w:tcPr>
          <w:p w:rsidR="00857994" w:rsidRPr="003654B2" w:rsidRDefault="005611F0" w:rsidP="00463A72">
            <w:pPr>
              <w:jc w:val="right"/>
              <w:rPr>
                <w:rFonts w:ascii="BMWType V2 Light" w:hAnsi="BMWType V2 Light"/>
                <w:b/>
                <w:color w:val="000000"/>
              </w:rPr>
            </w:pPr>
            <w:r>
              <w:rPr>
                <w:rFonts w:ascii="BMWType V2 Light" w:hAnsi="BMWType V2 Light"/>
                <w:b/>
                <w:color w:val="000000"/>
              </w:rPr>
              <w:t>25,757</w:t>
            </w:r>
          </w:p>
        </w:tc>
        <w:tc>
          <w:tcPr>
            <w:tcW w:w="810" w:type="dxa"/>
            <w:tcBorders>
              <w:bottom w:val="single" w:sz="12" w:space="0" w:color="auto"/>
            </w:tcBorders>
          </w:tcPr>
          <w:p w:rsidR="00857994" w:rsidRPr="003654B2" w:rsidRDefault="00183980" w:rsidP="003654B2">
            <w:pPr>
              <w:jc w:val="right"/>
              <w:rPr>
                <w:rFonts w:ascii="BMWType V2 Light" w:hAnsi="BMWType V2 Light" w:cs="BMWType V2 Light"/>
                <w:b/>
              </w:rPr>
            </w:pPr>
            <w:r>
              <w:rPr>
                <w:rFonts w:ascii="BMWType V2 Light" w:hAnsi="BMWType V2 Light" w:cs="BMWType V2 Light"/>
                <w:b/>
              </w:rPr>
              <w:t>-1.9</w:t>
            </w:r>
          </w:p>
        </w:tc>
      </w:tr>
      <w:tr w:rsidR="00857994" w:rsidRPr="00421F28" w:rsidTr="003654B2">
        <w:trPr>
          <w:trHeight w:val="465"/>
        </w:trPr>
        <w:tc>
          <w:tcPr>
            <w:tcW w:w="2340" w:type="dxa"/>
            <w:tcBorders>
              <w:top w:val="single" w:sz="12" w:space="0" w:color="auto"/>
            </w:tcBorders>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TOTAL Group</w:t>
            </w:r>
            <w:r w:rsidRPr="00421F28">
              <w:rPr>
                <w:rFonts w:ascii="BMWType V2 Light" w:hAnsi="BMWType V2 Light" w:cs="BMWType V2 Light"/>
                <w:b/>
              </w:rPr>
              <w:br/>
            </w:r>
          </w:p>
        </w:tc>
        <w:tc>
          <w:tcPr>
            <w:tcW w:w="1080" w:type="dxa"/>
            <w:tcBorders>
              <w:top w:val="single" w:sz="12" w:space="0" w:color="auto"/>
            </w:tcBorders>
          </w:tcPr>
          <w:p w:rsidR="00857994" w:rsidRPr="003654B2" w:rsidRDefault="00183980" w:rsidP="008B5618">
            <w:pPr>
              <w:jc w:val="right"/>
              <w:rPr>
                <w:rFonts w:ascii="BMWType V2 Light" w:hAnsi="BMWType V2 Light" w:cs="BMWType V2 Light"/>
                <w:b/>
              </w:rPr>
            </w:pPr>
            <w:r>
              <w:rPr>
                <w:rFonts w:ascii="BMWType V2 Light" w:hAnsi="BMWType V2 Light" w:cs="BMWType V2 Light"/>
                <w:b/>
              </w:rPr>
              <w:t>23,390</w:t>
            </w:r>
          </w:p>
        </w:tc>
        <w:tc>
          <w:tcPr>
            <w:tcW w:w="1080" w:type="dxa"/>
            <w:tcBorders>
              <w:top w:val="single" w:sz="12" w:space="0" w:color="auto"/>
            </w:tcBorders>
          </w:tcPr>
          <w:p w:rsidR="00857994" w:rsidRPr="003654B2" w:rsidRDefault="005611F0" w:rsidP="00463A72">
            <w:pPr>
              <w:jc w:val="right"/>
              <w:rPr>
                <w:rFonts w:ascii="BMWType V2 Light" w:hAnsi="BMWType V2 Light"/>
                <w:b/>
                <w:color w:val="000000"/>
              </w:rPr>
            </w:pPr>
            <w:r>
              <w:rPr>
                <w:rFonts w:ascii="BMWType V2 Light" w:hAnsi="BMWType V2 Light"/>
                <w:b/>
                <w:color w:val="000000"/>
              </w:rPr>
              <w:t>21,253</w:t>
            </w:r>
          </w:p>
        </w:tc>
        <w:tc>
          <w:tcPr>
            <w:tcW w:w="900" w:type="dxa"/>
            <w:tcBorders>
              <w:top w:val="single" w:sz="12" w:space="0" w:color="auto"/>
              <w:right w:val="single" w:sz="12" w:space="0" w:color="auto"/>
            </w:tcBorders>
          </w:tcPr>
          <w:p w:rsidR="00857994" w:rsidRPr="003654B2" w:rsidRDefault="00183980" w:rsidP="008B5618">
            <w:pPr>
              <w:jc w:val="right"/>
              <w:rPr>
                <w:rFonts w:ascii="BMWType V2 Light" w:hAnsi="BMWType V2 Light" w:cs="BMWType V2 Light"/>
                <w:b/>
              </w:rPr>
            </w:pPr>
            <w:r>
              <w:rPr>
                <w:rFonts w:ascii="BMWType V2 Light" w:hAnsi="BMWType V2 Light" w:cs="BMWType V2 Light"/>
                <w:b/>
              </w:rPr>
              <w:t>10.1</w:t>
            </w:r>
          </w:p>
        </w:tc>
        <w:tc>
          <w:tcPr>
            <w:tcW w:w="1080" w:type="dxa"/>
            <w:tcBorders>
              <w:top w:val="single" w:sz="12" w:space="0" w:color="auto"/>
              <w:left w:val="single" w:sz="12" w:space="0" w:color="auto"/>
            </w:tcBorders>
          </w:tcPr>
          <w:p w:rsidR="00857994" w:rsidRPr="003654B2" w:rsidRDefault="00183980" w:rsidP="008B5618">
            <w:pPr>
              <w:jc w:val="right"/>
              <w:rPr>
                <w:rFonts w:ascii="BMWType V2 Light" w:hAnsi="BMWType V2 Light" w:cs="BMWType V2 Light"/>
                <w:b/>
              </w:rPr>
            </w:pPr>
            <w:r>
              <w:rPr>
                <w:rFonts w:ascii="BMWType V2 Light" w:hAnsi="BMWType V2 Light" w:cs="BMWType V2 Light"/>
                <w:b/>
              </w:rPr>
              <w:t>144,975</w:t>
            </w:r>
          </w:p>
        </w:tc>
        <w:tc>
          <w:tcPr>
            <w:tcW w:w="1080" w:type="dxa"/>
            <w:tcBorders>
              <w:top w:val="single" w:sz="12" w:space="0" w:color="auto"/>
            </w:tcBorders>
          </w:tcPr>
          <w:p w:rsidR="00857994" w:rsidRPr="003654B2" w:rsidRDefault="005611F0" w:rsidP="00463A72">
            <w:pPr>
              <w:jc w:val="right"/>
              <w:rPr>
                <w:rFonts w:ascii="BMWType V2 Light" w:hAnsi="BMWType V2 Light"/>
                <w:b/>
                <w:color w:val="000000"/>
              </w:rPr>
            </w:pPr>
            <w:r>
              <w:rPr>
                <w:rFonts w:ascii="BMWType V2 Light" w:hAnsi="BMWType V2 Light"/>
                <w:b/>
                <w:color w:val="000000"/>
              </w:rPr>
              <w:t>135,701</w:t>
            </w:r>
          </w:p>
        </w:tc>
        <w:tc>
          <w:tcPr>
            <w:tcW w:w="810" w:type="dxa"/>
            <w:tcBorders>
              <w:top w:val="single" w:sz="12" w:space="0" w:color="auto"/>
            </w:tcBorders>
          </w:tcPr>
          <w:p w:rsidR="00857994" w:rsidRPr="003654B2" w:rsidRDefault="00183980" w:rsidP="00C50B6C">
            <w:pPr>
              <w:overflowPunct/>
              <w:autoSpaceDE/>
              <w:autoSpaceDN/>
              <w:adjustRightInd/>
              <w:jc w:val="right"/>
              <w:textAlignment w:val="auto"/>
              <w:rPr>
                <w:rFonts w:ascii="BMWType V2 Light" w:hAnsi="BMWType V2 Light" w:cs="BMWType V2 Light"/>
                <w:b/>
                <w:bCs/>
              </w:rPr>
            </w:pPr>
            <w:r>
              <w:rPr>
                <w:rFonts w:ascii="BMWType V2 Light" w:hAnsi="BMWType V2 Light" w:cs="BMWType V2 Light"/>
                <w:b/>
                <w:bCs/>
              </w:rPr>
              <w:t>6.8</w:t>
            </w:r>
          </w:p>
        </w:tc>
      </w:tr>
    </w:tbl>
    <w:p w:rsidR="003D585E" w:rsidRPr="00421F28" w:rsidRDefault="003D585E" w:rsidP="003D585E">
      <w:pPr>
        <w:spacing w:line="360" w:lineRule="auto"/>
        <w:rPr>
          <w:rFonts w:ascii="BMWType V2 Light" w:hAnsi="BMWType V2 Light" w:cs="BMWType V2 Light"/>
          <w:sz w:val="22"/>
          <w:szCs w:val="22"/>
        </w:rPr>
      </w:pPr>
    </w:p>
    <w:p w:rsidR="008B5618" w:rsidRPr="00421F28" w:rsidRDefault="008B5618" w:rsidP="008B5618">
      <w:pPr>
        <w:pStyle w:val="Heading2"/>
        <w:ind w:firstLine="0"/>
        <w:jc w:val="left"/>
        <w:rPr>
          <w:rFonts w:ascii="BMWType V2 Light" w:hAnsi="BMWType V2 Light" w:cs="BMWType V2 Light"/>
          <w:szCs w:val="22"/>
        </w:rPr>
      </w:pPr>
      <w:r w:rsidRPr="00421F28">
        <w:rPr>
          <w:rFonts w:ascii="BMWType V2 Light" w:hAnsi="BMWType V2 Light" w:cs="BMWType V2 Light"/>
          <w:szCs w:val="22"/>
        </w:rPr>
        <w:t>BMW Group In America</w:t>
      </w:r>
    </w:p>
    <w:p w:rsidR="000D0F24" w:rsidRPr="00421F28" w:rsidRDefault="008B5618" w:rsidP="00F94F83">
      <w:pPr>
        <w:spacing w:line="360" w:lineRule="atLeast"/>
        <w:rPr>
          <w:rFonts w:ascii="BMWType V2 Light" w:hAnsi="BMWType V2 Light" w:cs="BMWType V2 Light"/>
          <w:sz w:val="22"/>
          <w:szCs w:val="22"/>
        </w:rPr>
      </w:pPr>
      <w:r w:rsidRPr="00421F28">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w:t>
      </w:r>
      <w:r w:rsidRPr="00421F28">
        <w:rPr>
          <w:rFonts w:ascii="BMWType V2 Light" w:hAnsi="BMWType V2 Light" w:cs="BMWType V2 Light"/>
          <w:sz w:val="22"/>
          <w:szCs w:val="22"/>
        </w:rPr>
        <w:lastRenderedPageBreak/>
        <w:t>represented in the U.S. through networks of 338 BMW passenger car centers, 33</w:t>
      </w:r>
      <w:r w:rsidR="00084EFA">
        <w:rPr>
          <w:rFonts w:ascii="BMWType V2 Light" w:hAnsi="BMWType V2 Light" w:cs="BMWType V2 Light"/>
          <w:sz w:val="22"/>
          <w:szCs w:val="22"/>
        </w:rPr>
        <w:t xml:space="preserve">6 </w:t>
      </w:r>
      <w:r w:rsidRPr="00421F28">
        <w:rPr>
          <w:rFonts w:ascii="BMWType V2 Light" w:hAnsi="BMWType V2 Light" w:cs="BMWType V2 Light"/>
          <w:sz w:val="22"/>
          <w:szCs w:val="22"/>
        </w:rPr>
        <w:t>BMW Sports Activity Vehicle centers, 143 BMW motorcycle retailers, 9</w:t>
      </w:r>
      <w:r w:rsidR="005F01F6">
        <w:rPr>
          <w:rFonts w:ascii="BMWType V2 Light" w:hAnsi="BMWType V2 Light" w:cs="BMWType V2 Light"/>
          <w:sz w:val="22"/>
          <w:szCs w:val="22"/>
        </w:rPr>
        <w:t>9</w:t>
      </w:r>
      <w:r w:rsidRPr="00421F28">
        <w:rPr>
          <w:rFonts w:ascii="BMWType V2 Light" w:hAnsi="BMWType V2 Light" w:cs="BMWType V2 Light"/>
          <w:sz w:val="22"/>
          <w:szCs w:val="22"/>
        </w:rPr>
        <w:t xml:space="preserve"> MINI passenger car dealers, and 31 Rolls-Royce Motor Car dealers.  BMW (US) Holding Corp., the BMW Group’s sales headquarters for North America, is located in Woodcliff Lake, New Jersey.</w:t>
      </w:r>
      <w:r w:rsidRPr="00421F28">
        <w:rPr>
          <w:rFonts w:ascii="BMWType V2 Light" w:hAnsi="BMWType V2 Light" w:cs="BMWType V2 Light"/>
          <w:sz w:val="22"/>
          <w:szCs w:val="22"/>
        </w:rPr>
        <w:br/>
      </w:r>
      <w:r w:rsidR="000D0F24" w:rsidRPr="00421F28">
        <w:rPr>
          <w:rFonts w:ascii="BMWType V2 Light" w:hAnsi="BMWType V2 Light" w:cs="BMWType V2 Light"/>
          <w:sz w:val="22"/>
          <w:szCs w:val="22"/>
        </w:rPr>
        <w:t>Information about BMW Group products is available to consumers via the Internet at:</w:t>
      </w:r>
    </w:p>
    <w:p w:rsidR="000D0F24" w:rsidRPr="00421F28" w:rsidRDefault="005A77C1" w:rsidP="000D0F24">
      <w:pPr>
        <w:spacing w:line="360" w:lineRule="atLeast"/>
        <w:jc w:val="both"/>
        <w:rPr>
          <w:rStyle w:val="Hyperlink"/>
          <w:rFonts w:ascii="BMWType V2 Light" w:hAnsi="BMWType V2 Light" w:cs="BMWType V2 Light"/>
          <w:sz w:val="22"/>
          <w:szCs w:val="22"/>
          <w:u w:val="none"/>
        </w:rPr>
      </w:pPr>
      <w:hyperlink r:id="rId10" w:history="1">
        <w:r w:rsidR="000D0F24" w:rsidRPr="00421F28">
          <w:rPr>
            <w:rStyle w:val="Hyperlink"/>
            <w:rFonts w:ascii="BMWType V2 Light" w:hAnsi="BMWType V2 Light" w:cs="BMWType V2 Light"/>
            <w:sz w:val="22"/>
            <w:szCs w:val="22"/>
          </w:rPr>
          <w:t>www.bmwgroupna.com</w:t>
        </w:r>
      </w:hyperlink>
      <w:r w:rsidR="000D0F24" w:rsidRPr="00421F28">
        <w:rPr>
          <w:rStyle w:val="Hyperlink"/>
          <w:rFonts w:ascii="BMWType V2 Light" w:hAnsi="BMWType V2 Light" w:cs="BMWType V2 Light"/>
          <w:sz w:val="22"/>
          <w:szCs w:val="22"/>
        </w:rPr>
        <w:t xml:space="preserve"> </w:t>
      </w:r>
    </w:p>
    <w:p w:rsidR="000D0F24" w:rsidRPr="00421F28" w:rsidRDefault="000D0F24" w:rsidP="000D0F24">
      <w:pPr>
        <w:spacing w:line="360" w:lineRule="atLeast"/>
        <w:jc w:val="center"/>
        <w:rPr>
          <w:rFonts w:ascii="BMWType V2 Light" w:hAnsi="BMWType V2 Light" w:cs="BMWType V2 Light"/>
          <w:sz w:val="22"/>
          <w:szCs w:val="22"/>
        </w:rPr>
      </w:pPr>
      <w:r w:rsidRPr="00421F28">
        <w:rPr>
          <w:rFonts w:ascii="BMWType V2 Light" w:hAnsi="BMWType V2 Light" w:cs="BMWType V2 Light"/>
          <w:sz w:val="22"/>
          <w:szCs w:val="22"/>
        </w:rPr>
        <w:t>#      #      #</w:t>
      </w:r>
    </w:p>
    <w:p w:rsidR="000D0F24" w:rsidRPr="00421F28" w:rsidRDefault="000D0F24" w:rsidP="000D0F24">
      <w:pPr>
        <w:spacing w:line="360" w:lineRule="atLeast"/>
        <w:ind w:firstLine="720"/>
        <w:jc w:val="both"/>
        <w:rPr>
          <w:rFonts w:ascii="BMWType V2 Light" w:hAnsi="BMWType V2 Light" w:cs="BMWType V2 Light"/>
          <w:sz w:val="22"/>
          <w:szCs w:val="22"/>
        </w:rPr>
      </w:pPr>
    </w:p>
    <w:p w:rsidR="000D0F24" w:rsidRDefault="000D0F24" w:rsidP="0096384A">
      <w:pPr>
        <w:spacing w:line="360" w:lineRule="atLeast"/>
        <w:rPr>
          <w:rFonts w:ascii="BMWType V2 Light" w:hAnsi="BMWType V2 Light" w:cs="BMWType V2 Light"/>
          <w:sz w:val="22"/>
          <w:szCs w:val="22"/>
        </w:rPr>
      </w:pPr>
      <w:r w:rsidRPr="00421F28">
        <w:rPr>
          <w:rFonts w:ascii="BMWType V2 Light" w:hAnsi="BMWType V2 Light" w:cs="BMWType V2 Light"/>
          <w:b/>
          <w:bCs/>
          <w:sz w:val="22"/>
          <w:szCs w:val="22"/>
        </w:rPr>
        <w:t xml:space="preserve">Journalist note: </w:t>
      </w:r>
      <w:r w:rsidRPr="00421F28">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1" w:history="1">
        <w:r w:rsidRPr="00421F28">
          <w:rPr>
            <w:rStyle w:val="Hyperlink"/>
            <w:rFonts w:ascii="BMWType V2 Light" w:hAnsi="BMWType V2 Light" w:cs="BMWType V2 Light"/>
            <w:sz w:val="22"/>
            <w:szCs w:val="22"/>
          </w:rPr>
          <w:t>www.press.bmwna.com</w:t>
        </w:r>
      </w:hyperlink>
      <w:r w:rsidRPr="00421F28">
        <w:rPr>
          <w:rFonts w:ascii="BMWType V2 Light" w:hAnsi="BMWType V2 Light" w:cs="BMWType V2 Light"/>
          <w:sz w:val="22"/>
          <w:szCs w:val="22"/>
        </w:rPr>
        <w:t xml:space="preserve">.  Additional information, images and video </w:t>
      </w:r>
      <w:r w:rsidR="003654B2">
        <w:rPr>
          <w:rFonts w:ascii="BMWType V2 Light" w:hAnsi="BMWType V2 Light" w:cs="BMWType V2 Light"/>
          <w:sz w:val="22"/>
          <w:szCs w:val="22"/>
        </w:rPr>
        <w:t>may</w:t>
      </w:r>
      <w:r w:rsidRPr="00421F28">
        <w:rPr>
          <w:rFonts w:ascii="BMWType V2 Light" w:hAnsi="BMWType V2 Light" w:cs="BMWType V2 Light"/>
          <w:sz w:val="22"/>
          <w:szCs w:val="22"/>
        </w:rPr>
        <w:t xml:space="preserve"> be found at </w:t>
      </w:r>
      <w:hyperlink r:id="rId12" w:history="1">
        <w:r w:rsidRPr="00421F28">
          <w:rPr>
            <w:rStyle w:val="Hyperlink"/>
            <w:rFonts w:ascii="BMWType V2 Light" w:hAnsi="BMWType V2 Light" w:cs="BMWType V2 Light"/>
            <w:sz w:val="22"/>
            <w:szCs w:val="22"/>
          </w:rPr>
          <w:t>www.bmwgroupusanews.com</w:t>
        </w:r>
      </w:hyperlink>
      <w:r w:rsidRPr="00421F28">
        <w:rPr>
          <w:rFonts w:ascii="BMWType V2 Light" w:hAnsi="BMWType V2 Light" w:cs="BMWType V2 Light"/>
          <w:sz w:val="22"/>
          <w:szCs w:val="22"/>
        </w:rPr>
        <w:t xml:space="preserve">.  Broadcast quality video footage is available via The NewsMarket at </w:t>
      </w:r>
      <w:hyperlink r:id="rId13" w:history="1">
        <w:r w:rsidRPr="00421F28">
          <w:rPr>
            <w:rStyle w:val="Hyperlink"/>
            <w:rFonts w:ascii="BMWType V2 Light" w:hAnsi="BMWType V2 Light" w:cs="BMWType V2 Light"/>
            <w:sz w:val="22"/>
            <w:szCs w:val="22"/>
          </w:rPr>
          <w:t>www.thenewsmarket.com</w:t>
        </w:r>
      </w:hyperlink>
      <w:r w:rsidRPr="00421F28">
        <w:rPr>
          <w:rFonts w:ascii="BMWType V2 Light" w:hAnsi="BMWType V2 Light" w:cs="BMWType V2 Light"/>
          <w:sz w:val="22"/>
          <w:szCs w:val="22"/>
        </w:rPr>
        <w:t>.</w:t>
      </w:r>
    </w:p>
    <w:p w:rsidR="00B545AC" w:rsidRDefault="00B545AC" w:rsidP="0096384A">
      <w:pPr>
        <w:spacing w:line="360" w:lineRule="atLeast"/>
        <w:rPr>
          <w:rFonts w:ascii="BMWType V2 Light" w:hAnsi="BMWType V2 Light" w:cs="BMWType V2 Light"/>
          <w:sz w:val="22"/>
          <w:szCs w:val="22"/>
        </w:rPr>
      </w:pPr>
    </w:p>
    <w:p w:rsidR="00B545AC" w:rsidRPr="00421F28" w:rsidRDefault="00B545AC" w:rsidP="00B545AC">
      <w:pPr>
        <w:spacing w:line="360" w:lineRule="atLeast"/>
        <w:jc w:val="center"/>
        <w:rPr>
          <w:rFonts w:ascii="BMWType V2 Light" w:hAnsi="BMWType V2 Light" w:cs="BMWType V2 Light"/>
          <w:sz w:val="22"/>
          <w:szCs w:val="22"/>
        </w:rPr>
      </w:pPr>
      <w:r w:rsidRPr="00421F28">
        <w:rPr>
          <w:rFonts w:ascii="BMWType V2 Light" w:hAnsi="BMWType V2 Light" w:cs="BMWType V2 Light"/>
          <w:sz w:val="22"/>
          <w:szCs w:val="22"/>
        </w:rPr>
        <w:t>#      #      #</w:t>
      </w:r>
    </w:p>
    <w:p w:rsidR="00B545AC" w:rsidRPr="00421F28" w:rsidRDefault="00B545AC" w:rsidP="0096384A">
      <w:pPr>
        <w:spacing w:line="360" w:lineRule="atLeast"/>
        <w:rPr>
          <w:rFonts w:ascii="BMWType V2 Light" w:hAnsi="BMWType V2 Light" w:cs="BMWType V2 Light"/>
          <w:sz w:val="22"/>
          <w:szCs w:val="22"/>
        </w:rPr>
      </w:pPr>
    </w:p>
    <w:sectPr w:rsidR="00B545AC" w:rsidRPr="00421F28" w:rsidSect="00DF1441">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18D" w:rsidRDefault="0003018D">
      <w:r>
        <w:separator/>
      </w:r>
    </w:p>
  </w:endnote>
  <w:endnote w:type="continuationSeparator" w:id="0">
    <w:p w:rsidR="0003018D" w:rsidRDefault="0003018D">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aiandra GD">
    <w:panose1 w:val="020E0502030308020204"/>
    <w:charset w:val="00"/>
    <w:family w:val="swiss"/>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 Helvetica">
    <w:altName w:val="Century Gothic"/>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ED" w:rsidRDefault="00A514ED">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ED" w:rsidRDefault="00A514ED">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18D" w:rsidRDefault="0003018D">
      <w:r>
        <w:separator/>
      </w:r>
    </w:p>
  </w:footnote>
  <w:footnote w:type="continuationSeparator" w:id="0">
    <w:p w:rsidR="0003018D" w:rsidRDefault="00030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ED" w:rsidRDefault="005A77C1">
    <w:pPr>
      <w:pStyle w:val="Header"/>
      <w:framePr w:wrap="around" w:vAnchor="text" w:hAnchor="margin" w:xAlign="center" w:y="1"/>
      <w:rPr>
        <w:rStyle w:val="PageNumber"/>
      </w:rPr>
    </w:pPr>
    <w:r>
      <w:rPr>
        <w:rStyle w:val="PageNumber"/>
      </w:rPr>
      <w:fldChar w:fldCharType="begin"/>
    </w:r>
    <w:r w:rsidR="00A514ED">
      <w:rPr>
        <w:rStyle w:val="PageNumber"/>
      </w:rPr>
      <w:instrText xml:space="preserve">PAGE  </w:instrText>
    </w:r>
    <w:r>
      <w:rPr>
        <w:rStyle w:val="PageNumber"/>
      </w:rPr>
      <w:fldChar w:fldCharType="end"/>
    </w:r>
  </w:p>
  <w:p w:rsidR="00A514ED" w:rsidRDefault="00A514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ED" w:rsidRDefault="00A514ED">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5A77C1">
      <w:rPr>
        <w:rStyle w:val="PageNumber"/>
        <w:rFonts w:ascii="BMWTypeLight" w:hAnsi="BMWTypeLight"/>
        <w:sz w:val="20"/>
      </w:rPr>
      <w:fldChar w:fldCharType="begin"/>
    </w:r>
    <w:r>
      <w:rPr>
        <w:rStyle w:val="PageNumber"/>
        <w:rFonts w:ascii="BMWTypeLight" w:hAnsi="BMWTypeLight"/>
        <w:sz w:val="20"/>
      </w:rPr>
      <w:instrText xml:space="preserve">PAGE  </w:instrText>
    </w:r>
    <w:r w:rsidR="005A77C1">
      <w:rPr>
        <w:rStyle w:val="PageNumber"/>
        <w:rFonts w:ascii="BMWTypeLight" w:hAnsi="BMWTypeLight"/>
        <w:sz w:val="20"/>
      </w:rPr>
      <w:fldChar w:fldCharType="separate"/>
    </w:r>
    <w:r w:rsidR="00FD3232">
      <w:rPr>
        <w:rStyle w:val="PageNumber"/>
        <w:rFonts w:ascii="BMWTypeLight" w:hAnsi="BMWTypeLight"/>
        <w:noProof/>
        <w:sz w:val="20"/>
      </w:rPr>
      <w:t>2</w:t>
    </w:r>
    <w:r w:rsidR="005A77C1">
      <w:rPr>
        <w:rStyle w:val="PageNumber"/>
        <w:rFonts w:ascii="BMWTypeLight" w:hAnsi="BMWTypeLight"/>
        <w:sz w:val="20"/>
      </w:rPr>
      <w:fldChar w:fldCharType="end"/>
    </w:r>
    <w:r>
      <w:rPr>
        <w:rStyle w:val="PageNumber"/>
        <w:rFonts w:ascii="BMWTypeLight" w:hAnsi="BMWTypeLight"/>
        <w:sz w:val="20"/>
      </w:rPr>
      <w:t xml:space="preserve"> -</w:t>
    </w:r>
  </w:p>
  <w:p w:rsidR="00A514ED" w:rsidRDefault="00A514ED">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514ED">
      <w:trPr>
        <w:cantSplit/>
        <w:trHeight w:val="1170"/>
      </w:trPr>
      <w:tc>
        <w:tcPr>
          <w:tcW w:w="2075" w:type="dxa"/>
        </w:tcPr>
        <w:p w:rsidR="00A514ED" w:rsidRDefault="00A514ED">
          <w:pPr>
            <w:pStyle w:val="subsid"/>
            <w:spacing w:before="76"/>
            <w:ind w:left="-13" w:right="72" w:firstLine="13"/>
          </w:pPr>
        </w:p>
      </w:tc>
      <w:tc>
        <w:tcPr>
          <w:tcW w:w="5446" w:type="dxa"/>
        </w:tcPr>
        <w:p w:rsidR="00A514ED" w:rsidRPr="000C36D5" w:rsidRDefault="00A514ED">
          <w:pPr>
            <w:pStyle w:val="Header"/>
            <w:rPr>
              <w:rFonts w:ascii="BMWType V2 Light" w:hAnsi="BMWType V2 Light"/>
              <w:b/>
            </w:rPr>
          </w:pPr>
          <w:r w:rsidRPr="000C36D5">
            <w:rPr>
              <w:rFonts w:ascii="BMWType V2 Light" w:hAnsi="BMWType V2 Light"/>
              <w:b/>
            </w:rPr>
            <w:t>BMW Group</w:t>
          </w:r>
        </w:p>
        <w:p w:rsidR="00A514ED" w:rsidRDefault="00A514ED">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A514ED">
      <w:trPr>
        <w:cantSplit/>
      </w:trPr>
      <w:tc>
        <w:tcPr>
          <w:tcW w:w="2016" w:type="dxa"/>
        </w:tcPr>
        <w:p w:rsidR="00A514ED" w:rsidRDefault="00A514ED">
          <w:pPr>
            <w:framePr w:wrap="around" w:vAnchor="page" w:hAnchor="page" w:x="277" w:y="10145" w:anchorLock="1"/>
            <w:spacing w:line="175" w:lineRule="exact"/>
            <w:ind w:left="-90"/>
            <w:jc w:val="right"/>
            <w:rPr>
              <w:b/>
              <w:sz w:val="12"/>
            </w:rPr>
          </w:pPr>
        </w:p>
        <w:p w:rsidR="00A514ED" w:rsidRDefault="00A514ED">
          <w:pPr>
            <w:framePr w:wrap="around" w:vAnchor="page" w:hAnchor="page" w:x="277" w:y="10145" w:anchorLock="1"/>
            <w:spacing w:line="175" w:lineRule="exact"/>
            <w:ind w:left="-90"/>
            <w:jc w:val="right"/>
            <w:rPr>
              <w:b/>
              <w:sz w:val="12"/>
            </w:rPr>
          </w:pPr>
        </w:p>
        <w:p w:rsidR="00A514ED" w:rsidRPr="002D264D" w:rsidRDefault="00A514ED">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A514ED" w:rsidRPr="002D264D" w:rsidRDefault="00A514ED">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A514ED" w:rsidRPr="002D264D" w:rsidRDefault="00A514ED">
          <w:pPr>
            <w:framePr w:wrap="around" w:vAnchor="page" w:hAnchor="page" w:x="277" w:y="10145" w:anchorLock="1"/>
            <w:spacing w:line="175" w:lineRule="exact"/>
            <w:ind w:left="-90"/>
            <w:jc w:val="right"/>
            <w:rPr>
              <w:rFonts w:ascii="BMWType V2 Light" w:hAnsi="BMWType V2 Light"/>
              <w:sz w:val="12"/>
            </w:rPr>
          </w:pPr>
        </w:p>
        <w:p w:rsidR="00A514ED" w:rsidRPr="002D264D" w:rsidRDefault="00A514ED">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A514ED" w:rsidRPr="002D264D" w:rsidRDefault="00A514ED">
          <w:pPr>
            <w:framePr w:wrap="around" w:vAnchor="page" w:hAnchor="page" w:x="277" w:y="10145" w:anchorLock="1"/>
            <w:spacing w:line="175" w:lineRule="exact"/>
            <w:ind w:left="-90"/>
            <w:jc w:val="right"/>
            <w:rPr>
              <w:rFonts w:ascii="BMWType V2 Light" w:hAnsi="BMWType V2 Light"/>
              <w:sz w:val="12"/>
            </w:rPr>
          </w:pPr>
        </w:p>
        <w:p w:rsidR="00A514ED" w:rsidRPr="002D264D" w:rsidRDefault="00A514ED">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A514ED" w:rsidRPr="002D264D" w:rsidRDefault="00A514ED">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A514ED" w:rsidRPr="002D264D" w:rsidRDefault="00A514ED">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A514ED" w:rsidRPr="002D264D" w:rsidRDefault="00A514ED">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A514ED" w:rsidRPr="002D264D" w:rsidRDefault="00A514ED">
          <w:pPr>
            <w:framePr w:wrap="around" w:vAnchor="page" w:hAnchor="page" w:x="277" w:y="10145" w:anchorLock="1"/>
            <w:spacing w:line="175" w:lineRule="exact"/>
            <w:ind w:left="-90"/>
            <w:jc w:val="right"/>
            <w:rPr>
              <w:rFonts w:ascii="BMWType V2 Light" w:hAnsi="BMWType V2 Light"/>
              <w:b/>
              <w:sz w:val="12"/>
            </w:rPr>
          </w:pPr>
        </w:p>
        <w:p w:rsidR="00A514ED" w:rsidRPr="002D264D" w:rsidRDefault="00A514ED">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A514ED" w:rsidRPr="002D264D" w:rsidRDefault="00A514ED">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A514ED" w:rsidRPr="002D264D" w:rsidRDefault="00A514ED">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A514ED" w:rsidRPr="002D264D" w:rsidRDefault="00A514ED">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A514ED" w:rsidRPr="002D264D" w:rsidRDefault="00A514ED">
          <w:pPr>
            <w:framePr w:wrap="around" w:vAnchor="page" w:hAnchor="page" w:x="277" w:y="10145" w:anchorLock="1"/>
            <w:spacing w:line="175" w:lineRule="exact"/>
            <w:ind w:left="-288" w:firstLine="288"/>
            <w:jc w:val="right"/>
            <w:rPr>
              <w:rFonts w:ascii="BMWType V2 Light" w:hAnsi="BMWType V2 Light"/>
              <w:b/>
              <w:sz w:val="12"/>
            </w:rPr>
          </w:pPr>
        </w:p>
        <w:p w:rsidR="00A514ED" w:rsidRPr="002D264D" w:rsidRDefault="00A514ED">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A514ED" w:rsidRPr="002D264D" w:rsidRDefault="00A514ED">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A514ED" w:rsidRPr="002D264D" w:rsidRDefault="00A514ED">
          <w:pPr>
            <w:framePr w:wrap="around" w:vAnchor="page" w:hAnchor="page" w:x="277" w:y="10145" w:anchorLock="1"/>
            <w:spacing w:line="175" w:lineRule="exact"/>
            <w:ind w:left="-288" w:firstLine="288"/>
            <w:jc w:val="right"/>
            <w:rPr>
              <w:rFonts w:ascii="BMWType V2 Light" w:hAnsi="BMWType V2 Light"/>
              <w:b/>
              <w:sz w:val="12"/>
            </w:rPr>
          </w:pPr>
        </w:p>
        <w:p w:rsidR="00A514ED" w:rsidRPr="002D264D" w:rsidRDefault="00A514ED">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A514ED" w:rsidRPr="002D264D" w:rsidRDefault="00A514ED">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A514ED" w:rsidRDefault="00A514ED">
          <w:pPr>
            <w:framePr w:wrap="around" w:vAnchor="page" w:hAnchor="page" w:x="277" w:y="10145" w:anchorLock="1"/>
            <w:spacing w:line="480" w:lineRule="auto"/>
            <w:ind w:left="-288" w:firstLine="288"/>
            <w:jc w:val="right"/>
            <w:rPr>
              <w:b/>
              <w:sz w:val="14"/>
            </w:rPr>
          </w:pPr>
        </w:p>
      </w:tc>
    </w:tr>
  </w:tbl>
  <w:p w:rsidR="00A514ED" w:rsidRDefault="00A514ED">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F5"/>
    <w:multiLevelType w:val="hybridMultilevel"/>
    <w:tmpl w:val="E13C5A06"/>
    <w:lvl w:ilvl="0" w:tplc="B7F6FE2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A70"/>
    <w:multiLevelType w:val="hybridMultilevel"/>
    <w:tmpl w:val="53042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6">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47CB"/>
    <w:multiLevelType w:val="hybridMultilevel"/>
    <w:tmpl w:val="06AC4DDC"/>
    <w:lvl w:ilvl="0" w:tplc="D2280A44">
      <w:start w:val="1"/>
      <w:numFmt w:val="bullet"/>
      <w:lvlText w:val="-"/>
      <w:lvlJc w:val="left"/>
      <w:pPr>
        <w:ind w:left="647" w:hanging="360"/>
      </w:pPr>
      <w:rPr>
        <w:rFonts w:ascii="BMWTypeRegular" w:eastAsia="Calibri" w:hAnsi="BMWTypeRegular" w:cs="Arial" w:hint="default"/>
        <w:i w:val="0"/>
        <w:color w:val="auto"/>
        <w:sz w:val="22"/>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nsid w:val="4F6B79DE"/>
    <w:multiLevelType w:val="hybridMultilevel"/>
    <w:tmpl w:val="F298456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7F6C4B"/>
    <w:multiLevelType w:val="hybridMultilevel"/>
    <w:tmpl w:val="82707FE0"/>
    <w:lvl w:ilvl="0" w:tplc="B8089FAA">
      <w:start w:val="1"/>
      <w:numFmt w:val="bullet"/>
      <w:lvlText w:val="-"/>
      <w:lvlJc w:val="left"/>
      <w:pPr>
        <w:tabs>
          <w:tab w:val="num" w:pos="288"/>
        </w:tabs>
        <w:ind w:left="288" w:hanging="288"/>
      </w:pPr>
      <w:rPr>
        <w:rFonts w:ascii="Maiandra GD" w:eastAsia="Maiandra GD" w:hAnsi="Maiandra GD" w:cs="Maiandra G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F685B"/>
    <w:multiLevelType w:val="hybridMultilevel"/>
    <w:tmpl w:val="5532BBB0"/>
    <w:lvl w:ilvl="0" w:tplc="B7F6FE2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F781F"/>
    <w:multiLevelType w:val="hybridMultilevel"/>
    <w:tmpl w:val="DE6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
  </w:num>
  <w:num w:numId="6">
    <w:abstractNumId w:val="3"/>
  </w:num>
  <w:num w:numId="7">
    <w:abstractNumId w:val="10"/>
  </w:num>
  <w:num w:numId="8">
    <w:abstractNumId w:val="1"/>
  </w:num>
  <w:num w:numId="9">
    <w:abstractNumId w:val="7"/>
  </w:num>
  <w:num w:numId="10">
    <w:abstractNumId w:val="12"/>
  </w:num>
  <w:num w:numId="11">
    <w:abstractNumId w:val="11"/>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proofState w:spelling="clean" w:grammar="clean"/>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03397"/>
    <w:rsid w:val="0003018D"/>
    <w:rsid w:val="000306EB"/>
    <w:rsid w:val="000357EA"/>
    <w:rsid w:val="00035BC7"/>
    <w:rsid w:val="00035EC7"/>
    <w:rsid w:val="00041643"/>
    <w:rsid w:val="00042C7B"/>
    <w:rsid w:val="00045A60"/>
    <w:rsid w:val="00050D04"/>
    <w:rsid w:val="00052D19"/>
    <w:rsid w:val="00063C3B"/>
    <w:rsid w:val="00071D6B"/>
    <w:rsid w:val="00082388"/>
    <w:rsid w:val="00084EFA"/>
    <w:rsid w:val="00084FBA"/>
    <w:rsid w:val="00094597"/>
    <w:rsid w:val="00095F17"/>
    <w:rsid w:val="000978E5"/>
    <w:rsid w:val="000A0CD6"/>
    <w:rsid w:val="000A3393"/>
    <w:rsid w:val="000A4FAE"/>
    <w:rsid w:val="000A4FED"/>
    <w:rsid w:val="000A5992"/>
    <w:rsid w:val="000A5D45"/>
    <w:rsid w:val="000A5E9B"/>
    <w:rsid w:val="000A6E0C"/>
    <w:rsid w:val="000A779B"/>
    <w:rsid w:val="000B02D4"/>
    <w:rsid w:val="000B11C6"/>
    <w:rsid w:val="000B1D29"/>
    <w:rsid w:val="000B2A1F"/>
    <w:rsid w:val="000C01E2"/>
    <w:rsid w:val="000C1BEE"/>
    <w:rsid w:val="000C24F3"/>
    <w:rsid w:val="000C36D5"/>
    <w:rsid w:val="000D0929"/>
    <w:rsid w:val="000D0F24"/>
    <w:rsid w:val="000D24DA"/>
    <w:rsid w:val="000D445A"/>
    <w:rsid w:val="000D6D6F"/>
    <w:rsid w:val="000D7560"/>
    <w:rsid w:val="000E16AF"/>
    <w:rsid w:val="000E2D9E"/>
    <w:rsid w:val="000E4545"/>
    <w:rsid w:val="000E624B"/>
    <w:rsid w:val="000F0CF3"/>
    <w:rsid w:val="000F144E"/>
    <w:rsid w:val="000F38A0"/>
    <w:rsid w:val="000F5CF6"/>
    <w:rsid w:val="000F6996"/>
    <w:rsid w:val="0010002B"/>
    <w:rsid w:val="001012DC"/>
    <w:rsid w:val="00102C2F"/>
    <w:rsid w:val="001073A9"/>
    <w:rsid w:val="00110EC6"/>
    <w:rsid w:val="0011271F"/>
    <w:rsid w:val="0011566C"/>
    <w:rsid w:val="00116E56"/>
    <w:rsid w:val="00117388"/>
    <w:rsid w:val="00117A6E"/>
    <w:rsid w:val="0012136F"/>
    <w:rsid w:val="0012260F"/>
    <w:rsid w:val="00122C04"/>
    <w:rsid w:val="00123931"/>
    <w:rsid w:val="001308AC"/>
    <w:rsid w:val="001370DF"/>
    <w:rsid w:val="0013746F"/>
    <w:rsid w:val="00140D5F"/>
    <w:rsid w:val="00144220"/>
    <w:rsid w:val="00144DE6"/>
    <w:rsid w:val="0014507B"/>
    <w:rsid w:val="00145322"/>
    <w:rsid w:val="00145BFF"/>
    <w:rsid w:val="001527E3"/>
    <w:rsid w:val="00153EAF"/>
    <w:rsid w:val="00155754"/>
    <w:rsid w:val="0015617F"/>
    <w:rsid w:val="00160786"/>
    <w:rsid w:val="00163E93"/>
    <w:rsid w:val="00164D5F"/>
    <w:rsid w:val="0016721B"/>
    <w:rsid w:val="00167B2C"/>
    <w:rsid w:val="00171C14"/>
    <w:rsid w:val="00172176"/>
    <w:rsid w:val="0017538C"/>
    <w:rsid w:val="00175E2E"/>
    <w:rsid w:val="0017634A"/>
    <w:rsid w:val="001800A6"/>
    <w:rsid w:val="00180723"/>
    <w:rsid w:val="001819D7"/>
    <w:rsid w:val="001834FB"/>
    <w:rsid w:val="00183980"/>
    <w:rsid w:val="00184294"/>
    <w:rsid w:val="001847DD"/>
    <w:rsid w:val="00190F0E"/>
    <w:rsid w:val="0019154B"/>
    <w:rsid w:val="00191B2B"/>
    <w:rsid w:val="00192305"/>
    <w:rsid w:val="0019433C"/>
    <w:rsid w:val="0019476E"/>
    <w:rsid w:val="001A0F8C"/>
    <w:rsid w:val="001A4D28"/>
    <w:rsid w:val="001A7477"/>
    <w:rsid w:val="001B14BE"/>
    <w:rsid w:val="001B1A62"/>
    <w:rsid w:val="001B1AB4"/>
    <w:rsid w:val="001B1B57"/>
    <w:rsid w:val="001B431F"/>
    <w:rsid w:val="001B5D49"/>
    <w:rsid w:val="001B6B80"/>
    <w:rsid w:val="001B6D77"/>
    <w:rsid w:val="001C1753"/>
    <w:rsid w:val="001C1882"/>
    <w:rsid w:val="001C54F5"/>
    <w:rsid w:val="001C551A"/>
    <w:rsid w:val="001C6FDF"/>
    <w:rsid w:val="001C7D50"/>
    <w:rsid w:val="001D2131"/>
    <w:rsid w:val="001D3F08"/>
    <w:rsid w:val="001D5EC5"/>
    <w:rsid w:val="001E6E0A"/>
    <w:rsid w:val="001E7785"/>
    <w:rsid w:val="001F39A3"/>
    <w:rsid w:val="001F65ED"/>
    <w:rsid w:val="001F6CEA"/>
    <w:rsid w:val="00201221"/>
    <w:rsid w:val="00201FA5"/>
    <w:rsid w:val="00204396"/>
    <w:rsid w:val="00205923"/>
    <w:rsid w:val="00210DC0"/>
    <w:rsid w:val="0021357E"/>
    <w:rsid w:val="002156D9"/>
    <w:rsid w:val="0022012F"/>
    <w:rsid w:val="00220ED0"/>
    <w:rsid w:val="00222CB8"/>
    <w:rsid w:val="00223177"/>
    <w:rsid w:val="002239BF"/>
    <w:rsid w:val="0022416B"/>
    <w:rsid w:val="00234F94"/>
    <w:rsid w:val="002373FA"/>
    <w:rsid w:val="00242720"/>
    <w:rsid w:val="0025749D"/>
    <w:rsid w:val="00263D44"/>
    <w:rsid w:val="00265E8B"/>
    <w:rsid w:val="002710A5"/>
    <w:rsid w:val="00272E33"/>
    <w:rsid w:val="002848A1"/>
    <w:rsid w:val="00290816"/>
    <w:rsid w:val="0029312A"/>
    <w:rsid w:val="00293B44"/>
    <w:rsid w:val="00295177"/>
    <w:rsid w:val="00296C8D"/>
    <w:rsid w:val="002A0D55"/>
    <w:rsid w:val="002A11C0"/>
    <w:rsid w:val="002A44DB"/>
    <w:rsid w:val="002A4607"/>
    <w:rsid w:val="002A4D4F"/>
    <w:rsid w:val="002A678A"/>
    <w:rsid w:val="002B515C"/>
    <w:rsid w:val="002B550C"/>
    <w:rsid w:val="002B5F55"/>
    <w:rsid w:val="002B60F5"/>
    <w:rsid w:val="002B6F6C"/>
    <w:rsid w:val="002B70CC"/>
    <w:rsid w:val="002C1C9A"/>
    <w:rsid w:val="002C21B3"/>
    <w:rsid w:val="002C2DE0"/>
    <w:rsid w:val="002C4458"/>
    <w:rsid w:val="002C562F"/>
    <w:rsid w:val="002C6557"/>
    <w:rsid w:val="002D264D"/>
    <w:rsid w:val="002D6949"/>
    <w:rsid w:val="002E1CFE"/>
    <w:rsid w:val="002E4899"/>
    <w:rsid w:val="002E4BBB"/>
    <w:rsid w:val="002F072B"/>
    <w:rsid w:val="00300B9C"/>
    <w:rsid w:val="0030598C"/>
    <w:rsid w:val="003061D8"/>
    <w:rsid w:val="00306760"/>
    <w:rsid w:val="00306C21"/>
    <w:rsid w:val="00310D04"/>
    <w:rsid w:val="00311760"/>
    <w:rsid w:val="00314055"/>
    <w:rsid w:val="00314395"/>
    <w:rsid w:val="00316AC7"/>
    <w:rsid w:val="00317904"/>
    <w:rsid w:val="00324027"/>
    <w:rsid w:val="003278AD"/>
    <w:rsid w:val="00327B74"/>
    <w:rsid w:val="00333202"/>
    <w:rsid w:val="00336F51"/>
    <w:rsid w:val="00343760"/>
    <w:rsid w:val="003437ED"/>
    <w:rsid w:val="00344B35"/>
    <w:rsid w:val="003524E3"/>
    <w:rsid w:val="00352A59"/>
    <w:rsid w:val="003530B6"/>
    <w:rsid w:val="00361641"/>
    <w:rsid w:val="00361A46"/>
    <w:rsid w:val="003654B2"/>
    <w:rsid w:val="00367573"/>
    <w:rsid w:val="00374A7B"/>
    <w:rsid w:val="00376CFF"/>
    <w:rsid w:val="00381638"/>
    <w:rsid w:val="00382CEB"/>
    <w:rsid w:val="0039486F"/>
    <w:rsid w:val="00394CE0"/>
    <w:rsid w:val="003A1164"/>
    <w:rsid w:val="003A24E3"/>
    <w:rsid w:val="003B17D3"/>
    <w:rsid w:val="003C553A"/>
    <w:rsid w:val="003C7278"/>
    <w:rsid w:val="003C7AC9"/>
    <w:rsid w:val="003D585E"/>
    <w:rsid w:val="003E0242"/>
    <w:rsid w:val="003E0E81"/>
    <w:rsid w:val="003F1843"/>
    <w:rsid w:val="003F6617"/>
    <w:rsid w:val="003F77A6"/>
    <w:rsid w:val="003F7E11"/>
    <w:rsid w:val="004029D5"/>
    <w:rsid w:val="00405864"/>
    <w:rsid w:val="00405B99"/>
    <w:rsid w:val="00406D45"/>
    <w:rsid w:val="004071BE"/>
    <w:rsid w:val="00410406"/>
    <w:rsid w:val="0041206D"/>
    <w:rsid w:val="00412B79"/>
    <w:rsid w:val="00412FC4"/>
    <w:rsid w:val="00415231"/>
    <w:rsid w:val="00421F28"/>
    <w:rsid w:val="00425C17"/>
    <w:rsid w:val="00426156"/>
    <w:rsid w:val="00427689"/>
    <w:rsid w:val="00427E4D"/>
    <w:rsid w:val="004311DA"/>
    <w:rsid w:val="00431604"/>
    <w:rsid w:val="00432AFF"/>
    <w:rsid w:val="00432F8E"/>
    <w:rsid w:val="00433423"/>
    <w:rsid w:val="00447EE5"/>
    <w:rsid w:val="0045307E"/>
    <w:rsid w:val="004560E7"/>
    <w:rsid w:val="004617EF"/>
    <w:rsid w:val="00463A72"/>
    <w:rsid w:val="004712D6"/>
    <w:rsid w:val="00471696"/>
    <w:rsid w:val="00473CB7"/>
    <w:rsid w:val="0047503F"/>
    <w:rsid w:val="00487508"/>
    <w:rsid w:val="004876EA"/>
    <w:rsid w:val="0049039D"/>
    <w:rsid w:val="00493B4F"/>
    <w:rsid w:val="00493E3E"/>
    <w:rsid w:val="00497280"/>
    <w:rsid w:val="004A161D"/>
    <w:rsid w:val="004B3BED"/>
    <w:rsid w:val="004B6856"/>
    <w:rsid w:val="004C115C"/>
    <w:rsid w:val="004C14A1"/>
    <w:rsid w:val="004C26EC"/>
    <w:rsid w:val="004C320B"/>
    <w:rsid w:val="004C4D28"/>
    <w:rsid w:val="004D42EE"/>
    <w:rsid w:val="004E0D9D"/>
    <w:rsid w:val="004E2FEE"/>
    <w:rsid w:val="004E70A0"/>
    <w:rsid w:val="004F0E78"/>
    <w:rsid w:val="004F485F"/>
    <w:rsid w:val="00500509"/>
    <w:rsid w:val="00500729"/>
    <w:rsid w:val="00500F8F"/>
    <w:rsid w:val="005026F4"/>
    <w:rsid w:val="00504A01"/>
    <w:rsid w:val="0050544F"/>
    <w:rsid w:val="00507647"/>
    <w:rsid w:val="00507656"/>
    <w:rsid w:val="00511788"/>
    <w:rsid w:val="00517027"/>
    <w:rsid w:val="00526914"/>
    <w:rsid w:val="00527407"/>
    <w:rsid w:val="0053690F"/>
    <w:rsid w:val="005379D7"/>
    <w:rsid w:val="00544E1E"/>
    <w:rsid w:val="00550243"/>
    <w:rsid w:val="00551CC3"/>
    <w:rsid w:val="005611F0"/>
    <w:rsid w:val="00563A57"/>
    <w:rsid w:val="00565C47"/>
    <w:rsid w:val="0056618E"/>
    <w:rsid w:val="0056646D"/>
    <w:rsid w:val="00566765"/>
    <w:rsid w:val="00573060"/>
    <w:rsid w:val="00576793"/>
    <w:rsid w:val="00580E0B"/>
    <w:rsid w:val="005815F6"/>
    <w:rsid w:val="005858A9"/>
    <w:rsid w:val="00586638"/>
    <w:rsid w:val="0059028F"/>
    <w:rsid w:val="00590705"/>
    <w:rsid w:val="00591A29"/>
    <w:rsid w:val="00593D70"/>
    <w:rsid w:val="00597A17"/>
    <w:rsid w:val="005A1800"/>
    <w:rsid w:val="005A4BC8"/>
    <w:rsid w:val="005A6EE7"/>
    <w:rsid w:val="005A7544"/>
    <w:rsid w:val="005A77C1"/>
    <w:rsid w:val="005B0524"/>
    <w:rsid w:val="005B1203"/>
    <w:rsid w:val="005B3459"/>
    <w:rsid w:val="005B3B58"/>
    <w:rsid w:val="005C3985"/>
    <w:rsid w:val="005C3F77"/>
    <w:rsid w:val="005C4AFA"/>
    <w:rsid w:val="005C6F58"/>
    <w:rsid w:val="005C7753"/>
    <w:rsid w:val="005D2A90"/>
    <w:rsid w:val="005D35DF"/>
    <w:rsid w:val="005D590A"/>
    <w:rsid w:val="005D6C69"/>
    <w:rsid w:val="005E00CE"/>
    <w:rsid w:val="005E32E3"/>
    <w:rsid w:val="005E59C8"/>
    <w:rsid w:val="005F01F6"/>
    <w:rsid w:val="005F0F1A"/>
    <w:rsid w:val="005F1B26"/>
    <w:rsid w:val="005F31CC"/>
    <w:rsid w:val="006017BF"/>
    <w:rsid w:val="006029CB"/>
    <w:rsid w:val="00603BFF"/>
    <w:rsid w:val="006046F8"/>
    <w:rsid w:val="006117A6"/>
    <w:rsid w:val="00612F59"/>
    <w:rsid w:val="0061347C"/>
    <w:rsid w:val="00614ABA"/>
    <w:rsid w:val="00615E9D"/>
    <w:rsid w:val="00617602"/>
    <w:rsid w:val="00617719"/>
    <w:rsid w:val="00617A1C"/>
    <w:rsid w:val="00620EF6"/>
    <w:rsid w:val="00621BC3"/>
    <w:rsid w:val="00623C5C"/>
    <w:rsid w:val="006259A7"/>
    <w:rsid w:val="006260E2"/>
    <w:rsid w:val="0062686E"/>
    <w:rsid w:val="00630DA8"/>
    <w:rsid w:val="006321A5"/>
    <w:rsid w:val="00632582"/>
    <w:rsid w:val="006377F1"/>
    <w:rsid w:val="00640ACD"/>
    <w:rsid w:val="006417CA"/>
    <w:rsid w:val="006421CF"/>
    <w:rsid w:val="00645F0A"/>
    <w:rsid w:val="00646523"/>
    <w:rsid w:val="00646862"/>
    <w:rsid w:val="0064771E"/>
    <w:rsid w:val="00655310"/>
    <w:rsid w:val="00655D0A"/>
    <w:rsid w:val="00657CC8"/>
    <w:rsid w:val="00661EAF"/>
    <w:rsid w:val="00664098"/>
    <w:rsid w:val="00664884"/>
    <w:rsid w:val="00664A98"/>
    <w:rsid w:val="00664B69"/>
    <w:rsid w:val="00667E49"/>
    <w:rsid w:val="00673D2C"/>
    <w:rsid w:val="006773AD"/>
    <w:rsid w:val="00690FF8"/>
    <w:rsid w:val="0069258E"/>
    <w:rsid w:val="00694A12"/>
    <w:rsid w:val="006A00E4"/>
    <w:rsid w:val="006A155A"/>
    <w:rsid w:val="006B0548"/>
    <w:rsid w:val="006B501B"/>
    <w:rsid w:val="006C01EB"/>
    <w:rsid w:val="006C20FF"/>
    <w:rsid w:val="006C2C78"/>
    <w:rsid w:val="006C3E60"/>
    <w:rsid w:val="006D27BD"/>
    <w:rsid w:val="006D3CD7"/>
    <w:rsid w:val="006D5734"/>
    <w:rsid w:val="006E129C"/>
    <w:rsid w:val="006F27E8"/>
    <w:rsid w:val="006F394E"/>
    <w:rsid w:val="006F5D6D"/>
    <w:rsid w:val="006F75F1"/>
    <w:rsid w:val="00705D6D"/>
    <w:rsid w:val="00706D60"/>
    <w:rsid w:val="00712194"/>
    <w:rsid w:val="00713E93"/>
    <w:rsid w:val="00720611"/>
    <w:rsid w:val="00721099"/>
    <w:rsid w:val="00721FD4"/>
    <w:rsid w:val="007251A2"/>
    <w:rsid w:val="00725868"/>
    <w:rsid w:val="0072645E"/>
    <w:rsid w:val="00731EC9"/>
    <w:rsid w:val="00735B4B"/>
    <w:rsid w:val="00736E1E"/>
    <w:rsid w:val="00744643"/>
    <w:rsid w:val="00744FD6"/>
    <w:rsid w:val="0074672B"/>
    <w:rsid w:val="00746876"/>
    <w:rsid w:val="00750111"/>
    <w:rsid w:val="00750DEB"/>
    <w:rsid w:val="00757A45"/>
    <w:rsid w:val="00761096"/>
    <w:rsid w:val="00761EB1"/>
    <w:rsid w:val="0076246E"/>
    <w:rsid w:val="007628C0"/>
    <w:rsid w:val="00764221"/>
    <w:rsid w:val="00766D35"/>
    <w:rsid w:val="007702F7"/>
    <w:rsid w:val="00770B27"/>
    <w:rsid w:val="007755F8"/>
    <w:rsid w:val="00776294"/>
    <w:rsid w:val="00782CED"/>
    <w:rsid w:val="0078349E"/>
    <w:rsid w:val="00783830"/>
    <w:rsid w:val="00784C82"/>
    <w:rsid w:val="00784D9E"/>
    <w:rsid w:val="00785979"/>
    <w:rsid w:val="007861DD"/>
    <w:rsid w:val="00794A56"/>
    <w:rsid w:val="00795A24"/>
    <w:rsid w:val="00797F1C"/>
    <w:rsid w:val="007A18F8"/>
    <w:rsid w:val="007A1C77"/>
    <w:rsid w:val="007A2CE4"/>
    <w:rsid w:val="007A7792"/>
    <w:rsid w:val="007B4CEF"/>
    <w:rsid w:val="007B5A25"/>
    <w:rsid w:val="007B6B4A"/>
    <w:rsid w:val="007C1881"/>
    <w:rsid w:val="007C29BB"/>
    <w:rsid w:val="007C694E"/>
    <w:rsid w:val="007C69C1"/>
    <w:rsid w:val="007D0C36"/>
    <w:rsid w:val="007D4907"/>
    <w:rsid w:val="007D5278"/>
    <w:rsid w:val="007D7BA1"/>
    <w:rsid w:val="007D7BB1"/>
    <w:rsid w:val="007E131A"/>
    <w:rsid w:val="007E3DDF"/>
    <w:rsid w:val="007E4BDC"/>
    <w:rsid w:val="007E69B7"/>
    <w:rsid w:val="007E706A"/>
    <w:rsid w:val="007F1017"/>
    <w:rsid w:val="007F4BFD"/>
    <w:rsid w:val="007F62D4"/>
    <w:rsid w:val="007F678E"/>
    <w:rsid w:val="007F7B95"/>
    <w:rsid w:val="007F7EBF"/>
    <w:rsid w:val="0080246E"/>
    <w:rsid w:val="00805C52"/>
    <w:rsid w:val="0080661E"/>
    <w:rsid w:val="00815ECD"/>
    <w:rsid w:val="0081643B"/>
    <w:rsid w:val="00816504"/>
    <w:rsid w:val="00816AC3"/>
    <w:rsid w:val="0081732E"/>
    <w:rsid w:val="00834933"/>
    <w:rsid w:val="00834E78"/>
    <w:rsid w:val="00836B52"/>
    <w:rsid w:val="00836C7F"/>
    <w:rsid w:val="0083714C"/>
    <w:rsid w:val="0084214E"/>
    <w:rsid w:val="00842B76"/>
    <w:rsid w:val="00842D4F"/>
    <w:rsid w:val="00843C2E"/>
    <w:rsid w:val="00846C96"/>
    <w:rsid w:val="00850DE3"/>
    <w:rsid w:val="0085205C"/>
    <w:rsid w:val="00855483"/>
    <w:rsid w:val="008561E8"/>
    <w:rsid w:val="00857994"/>
    <w:rsid w:val="00861E2E"/>
    <w:rsid w:val="00866DB3"/>
    <w:rsid w:val="008700DA"/>
    <w:rsid w:val="008704F2"/>
    <w:rsid w:val="00871F4C"/>
    <w:rsid w:val="0087203B"/>
    <w:rsid w:val="00876E72"/>
    <w:rsid w:val="00877C84"/>
    <w:rsid w:val="00883647"/>
    <w:rsid w:val="00885073"/>
    <w:rsid w:val="0088655F"/>
    <w:rsid w:val="0089371A"/>
    <w:rsid w:val="0089479A"/>
    <w:rsid w:val="00894A23"/>
    <w:rsid w:val="00897D50"/>
    <w:rsid w:val="008A0338"/>
    <w:rsid w:val="008A4C5D"/>
    <w:rsid w:val="008A592E"/>
    <w:rsid w:val="008A5EE7"/>
    <w:rsid w:val="008A60CA"/>
    <w:rsid w:val="008A62E2"/>
    <w:rsid w:val="008A6A4F"/>
    <w:rsid w:val="008B0C49"/>
    <w:rsid w:val="008B5618"/>
    <w:rsid w:val="008B5FAE"/>
    <w:rsid w:val="008C1DB6"/>
    <w:rsid w:val="008C350D"/>
    <w:rsid w:val="008C60A6"/>
    <w:rsid w:val="008C6BAD"/>
    <w:rsid w:val="008D52BF"/>
    <w:rsid w:val="008D5F49"/>
    <w:rsid w:val="008D6164"/>
    <w:rsid w:val="008E23C4"/>
    <w:rsid w:val="008E5752"/>
    <w:rsid w:val="008E6165"/>
    <w:rsid w:val="008E62CB"/>
    <w:rsid w:val="008E6997"/>
    <w:rsid w:val="008F0ECA"/>
    <w:rsid w:val="008F26A9"/>
    <w:rsid w:val="008F2A92"/>
    <w:rsid w:val="008F31D0"/>
    <w:rsid w:val="008F40E4"/>
    <w:rsid w:val="008F418C"/>
    <w:rsid w:val="008F4A95"/>
    <w:rsid w:val="00900714"/>
    <w:rsid w:val="00902FAC"/>
    <w:rsid w:val="00914794"/>
    <w:rsid w:val="00915D75"/>
    <w:rsid w:val="009239C8"/>
    <w:rsid w:val="009251EE"/>
    <w:rsid w:val="00927491"/>
    <w:rsid w:val="0093171F"/>
    <w:rsid w:val="00931820"/>
    <w:rsid w:val="00932DF6"/>
    <w:rsid w:val="00936E3E"/>
    <w:rsid w:val="00937910"/>
    <w:rsid w:val="00943B95"/>
    <w:rsid w:val="00946DED"/>
    <w:rsid w:val="00952B12"/>
    <w:rsid w:val="00954BA8"/>
    <w:rsid w:val="00962EC1"/>
    <w:rsid w:val="0096384A"/>
    <w:rsid w:val="009700B2"/>
    <w:rsid w:val="0097441E"/>
    <w:rsid w:val="00975D56"/>
    <w:rsid w:val="00976DEF"/>
    <w:rsid w:val="00976EC1"/>
    <w:rsid w:val="009824EE"/>
    <w:rsid w:val="0098601B"/>
    <w:rsid w:val="009921EF"/>
    <w:rsid w:val="009940E1"/>
    <w:rsid w:val="00996899"/>
    <w:rsid w:val="009A14F9"/>
    <w:rsid w:val="009A15F2"/>
    <w:rsid w:val="009A165C"/>
    <w:rsid w:val="009A2213"/>
    <w:rsid w:val="009A4402"/>
    <w:rsid w:val="009B00CB"/>
    <w:rsid w:val="009B0335"/>
    <w:rsid w:val="009B2186"/>
    <w:rsid w:val="009B51C6"/>
    <w:rsid w:val="009B5F9E"/>
    <w:rsid w:val="009B6885"/>
    <w:rsid w:val="009C0070"/>
    <w:rsid w:val="009C2D13"/>
    <w:rsid w:val="009C3225"/>
    <w:rsid w:val="009C5439"/>
    <w:rsid w:val="009C5ECE"/>
    <w:rsid w:val="009D0629"/>
    <w:rsid w:val="009D35E5"/>
    <w:rsid w:val="009D6A83"/>
    <w:rsid w:val="009E0CA6"/>
    <w:rsid w:val="009E2A91"/>
    <w:rsid w:val="009E7B03"/>
    <w:rsid w:val="009F0FF8"/>
    <w:rsid w:val="009F158A"/>
    <w:rsid w:val="009F60F5"/>
    <w:rsid w:val="009F62C1"/>
    <w:rsid w:val="00A006B3"/>
    <w:rsid w:val="00A033C7"/>
    <w:rsid w:val="00A0738E"/>
    <w:rsid w:val="00A123A4"/>
    <w:rsid w:val="00A13832"/>
    <w:rsid w:val="00A139DA"/>
    <w:rsid w:val="00A14DED"/>
    <w:rsid w:val="00A14F0D"/>
    <w:rsid w:val="00A25371"/>
    <w:rsid w:val="00A27F67"/>
    <w:rsid w:val="00A30A61"/>
    <w:rsid w:val="00A317CF"/>
    <w:rsid w:val="00A34709"/>
    <w:rsid w:val="00A403C4"/>
    <w:rsid w:val="00A41B2E"/>
    <w:rsid w:val="00A41DB8"/>
    <w:rsid w:val="00A454CE"/>
    <w:rsid w:val="00A477B6"/>
    <w:rsid w:val="00A47C78"/>
    <w:rsid w:val="00A500E4"/>
    <w:rsid w:val="00A514ED"/>
    <w:rsid w:val="00A5169C"/>
    <w:rsid w:val="00A55D8B"/>
    <w:rsid w:val="00A56F0C"/>
    <w:rsid w:val="00A60238"/>
    <w:rsid w:val="00A63B87"/>
    <w:rsid w:val="00A720F4"/>
    <w:rsid w:val="00A73BAF"/>
    <w:rsid w:val="00A74970"/>
    <w:rsid w:val="00A75573"/>
    <w:rsid w:val="00A76204"/>
    <w:rsid w:val="00A81788"/>
    <w:rsid w:val="00A81989"/>
    <w:rsid w:val="00A81C36"/>
    <w:rsid w:val="00A87642"/>
    <w:rsid w:val="00A91629"/>
    <w:rsid w:val="00A919BC"/>
    <w:rsid w:val="00A91B63"/>
    <w:rsid w:val="00AA2F54"/>
    <w:rsid w:val="00AA62C7"/>
    <w:rsid w:val="00AB02A3"/>
    <w:rsid w:val="00AB5B57"/>
    <w:rsid w:val="00AB692C"/>
    <w:rsid w:val="00AB70CF"/>
    <w:rsid w:val="00AC2DD8"/>
    <w:rsid w:val="00AD0014"/>
    <w:rsid w:val="00AD2F93"/>
    <w:rsid w:val="00AD4555"/>
    <w:rsid w:val="00AE14FF"/>
    <w:rsid w:val="00AE23EA"/>
    <w:rsid w:val="00AE2E75"/>
    <w:rsid w:val="00AE62EB"/>
    <w:rsid w:val="00AF3641"/>
    <w:rsid w:val="00AF43E2"/>
    <w:rsid w:val="00AF4A06"/>
    <w:rsid w:val="00AF5779"/>
    <w:rsid w:val="00B02CE6"/>
    <w:rsid w:val="00B06863"/>
    <w:rsid w:val="00B11643"/>
    <w:rsid w:val="00B12125"/>
    <w:rsid w:val="00B14407"/>
    <w:rsid w:val="00B15C35"/>
    <w:rsid w:val="00B227CC"/>
    <w:rsid w:val="00B2476F"/>
    <w:rsid w:val="00B252AA"/>
    <w:rsid w:val="00B258BE"/>
    <w:rsid w:val="00B30166"/>
    <w:rsid w:val="00B32C6B"/>
    <w:rsid w:val="00B341F6"/>
    <w:rsid w:val="00B418BE"/>
    <w:rsid w:val="00B46516"/>
    <w:rsid w:val="00B545AC"/>
    <w:rsid w:val="00B57430"/>
    <w:rsid w:val="00B60C47"/>
    <w:rsid w:val="00B625D5"/>
    <w:rsid w:val="00B62C48"/>
    <w:rsid w:val="00B63735"/>
    <w:rsid w:val="00B64A71"/>
    <w:rsid w:val="00B74EEA"/>
    <w:rsid w:val="00B75B50"/>
    <w:rsid w:val="00B75C19"/>
    <w:rsid w:val="00B811F9"/>
    <w:rsid w:val="00B82328"/>
    <w:rsid w:val="00B851F4"/>
    <w:rsid w:val="00B93EB6"/>
    <w:rsid w:val="00B950D4"/>
    <w:rsid w:val="00B95DE4"/>
    <w:rsid w:val="00B95FC8"/>
    <w:rsid w:val="00BA24CF"/>
    <w:rsid w:val="00BA4C6A"/>
    <w:rsid w:val="00BB0E78"/>
    <w:rsid w:val="00BB180D"/>
    <w:rsid w:val="00BB2565"/>
    <w:rsid w:val="00BB4337"/>
    <w:rsid w:val="00BB46D0"/>
    <w:rsid w:val="00BB6758"/>
    <w:rsid w:val="00BC20F1"/>
    <w:rsid w:val="00BC41E4"/>
    <w:rsid w:val="00BC6895"/>
    <w:rsid w:val="00BD16EB"/>
    <w:rsid w:val="00BD2639"/>
    <w:rsid w:val="00BD2E39"/>
    <w:rsid w:val="00BD2F7F"/>
    <w:rsid w:val="00BD32FB"/>
    <w:rsid w:val="00BD4389"/>
    <w:rsid w:val="00BE01EB"/>
    <w:rsid w:val="00BF224E"/>
    <w:rsid w:val="00BF41CE"/>
    <w:rsid w:val="00C012A5"/>
    <w:rsid w:val="00C01F61"/>
    <w:rsid w:val="00C04509"/>
    <w:rsid w:val="00C05E9B"/>
    <w:rsid w:val="00C064AF"/>
    <w:rsid w:val="00C065F6"/>
    <w:rsid w:val="00C07E07"/>
    <w:rsid w:val="00C1179C"/>
    <w:rsid w:val="00C17AF0"/>
    <w:rsid w:val="00C20F57"/>
    <w:rsid w:val="00C21A92"/>
    <w:rsid w:val="00C23A87"/>
    <w:rsid w:val="00C30A53"/>
    <w:rsid w:val="00C31A03"/>
    <w:rsid w:val="00C31EFB"/>
    <w:rsid w:val="00C32F0C"/>
    <w:rsid w:val="00C33834"/>
    <w:rsid w:val="00C33D97"/>
    <w:rsid w:val="00C341C0"/>
    <w:rsid w:val="00C3536A"/>
    <w:rsid w:val="00C44733"/>
    <w:rsid w:val="00C447AB"/>
    <w:rsid w:val="00C44DF5"/>
    <w:rsid w:val="00C4636F"/>
    <w:rsid w:val="00C50B6C"/>
    <w:rsid w:val="00C52ABC"/>
    <w:rsid w:val="00C5429A"/>
    <w:rsid w:val="00C62612"/>
    <w:rsid w:val="00C628AE"/>
    <w:rsid w:val="00C64D9A"/>
    <w:rsid w:val="00C66ED6"/>
    <w:rsid w:val="00C677DA"/>
    <w:rsid w:val="00C679C0"/>
    <w:rsid w:val="00C71E30"/>
    <w:rsid w:val="00C779A9"/>
    <w:rsid w:val="00C83C8E"/>
    <w:rsid w:val="00C8461F"/>
    <w:rsid w:val="00C90E06"/>
    <w:rsid w:val="00C91239"/>
    <w:rsid w:val="00C92D3B"/>
    <w:rsid w:val="00C94B96"/>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D698C"/>
    <w:rsid w:val="00CE6213"/>
    <w:rsid w:val="00CE738F"/>
    <w:rsid w:val="00CF00EA"/>
    <w:rsid w:val="00CF0D28"/>
    <w:rsid w:val="00CF1318"/>
    <w:rsid w:val="00CF27AE"/>
    <w:rsid w:val="00D11CDC"/>
    <w:rsid w:val="00D133D5"/>
    <w:rsid w:val="00D14847"/>
    <w:rsid w:val="00D1631B"/>
    <w:rsid w:val="00D173D4"/>
    <w:rsid w:val="00D17861"/>
    <w:rsid w:val="00D20232"/>
    <w:rsid w:val="00D22BBB"/>
    <w:rsid w:val="00D24740"/>
    <w:rsid w:val="00D249A0"/>
    <w:rsid w:val="00D26F07"/>
    <w:rsid w:val="00D27752"/>
    <w:rsid w:val="00D31578"/>
    <w:rsid w:val="00D32E84"/>
    <w:rsid w:val="00D3439E"/>
    <w:rsid w:val="00D42FF6"/>
    <w:rsid w:val="00D53F91"/>
    <w:rsid w:val="00D60DFC"/>
    <w:rsid w:val="00D61728"/>
    <w:rsid w:val="00D641F4"/>
    <w:rsid w:val="00D7111D"/>
    <w:rsid w:val="00D71286"/>
    <w:rsid w:val="00D81B5A"/>
    <w:rsid w:val="00D83B44"/>
    <w:rsid w:val="00D842F4"/>
    <w:rsid w:val="00D90361"/>
    <w:rsid w:val="00D92C02"/>
    <w:rsid w:val="00D97A12"/>
    <w:rsid w:val="00DA3EBE"/>
    <w:rsid w:val="00DC08B4"/>
    <w:rsid w:val="00DC0A90"/>
    <w:rsid w:val="00DC41D0"/>
    <w:rsid w:val="00DC77EA"/>
    <w:rsid w:val="00DD0021"/>
    <w:rsid w:val="00DD0678"/>
    <w:rsid w:val="00DD4626"/>
    <w:rsid w:val="00DD78AE"/>
    <w:rsid w:val="00DE19AB"/>
    <w:rsid w:val="00DE2DAE"/>
    <w:rsid w:val="00DE3E0E"/>
    <w:rsid w:val="00DE4D12"/>
    <w:rsid w:val="00DF1441"/>
    <w:rsid w:val="00DF211C"/>
    <w:rsid w:val="00DF4372"/>
    <w:rsid w:val="00DF6B4C"/>
    <w:rsid w:val="00DF73C1"/>
    <w:rsid w:val="00E00B99"/>
    <w:rsid w:val="00E041FA"/>
    <w:rsid w:val="00E064A6"/>
    <w:rsid w:val="00E07EB0"/>
    <w:rsid w:val="00E10DDA"/>
    <w:rsid w:val="00E15839"/>
    <w:rsid w:val="00E21A47"/>
    <w:rsid w:val="00E345F0"/>
    <w:rsid w:val="00E34663"/>
    <w:rsid w:val="00E34D78"/>
    <w:rsid w:val="00E35192"/>
    <w:rsid w:val="00E3725A"/>
    <w:rsid w:val="00E422F7"/>
    <w:rsid w:val="00E4253D"/>
    <w:rsid w:val="00E42BBB"/>
    <w:rsid w:val="00E43B66"/>
    <w:rsid w:val="00E440DB"/>
    <w:rsid w:val="00E51B12"/>
    <w:rsid w:val="00E523FA"/>
    <w:rsid w:val="00E52D83"/>
    <w:rsid w:val="00E531BD"/>
    <w:rsid w:val="00E57817"/>
    <w:rsid w:val="00E60698"/>
    <w:rsid w:val="00E627E4"/>
    <w:rsid w:val="00E63D10"/>
    <w:rsid w:val="00E644F1"/>
    <w:rsid w:val="00E65086"/>
    <w:rsid w:val="00E659CD"/>
    <w:rsid w:val="00E65BC9"/>
    <w:rsid w:val="00E724BF"/>
    <w:rsid w:val="00E73F2B"/>
    <w:rsid w:val="00E741A5"/>
    <w:rsid w:val="00E74465"/>
    <w:rsid w:val="00E77FEB"/>
    <w:rsid w:val="00E816FE"/>
    <w:rsid w:val="00E84A4C"/>
    <w:rsid w:val="00E87DFC"/>
    <w:rsid w:val="00E9287B"/>
    <w:rsid w:val="00E92B9F"/>
    <w:rsid w:val="00E96C4A"/>
    <w:rsid w:val="00E974F4"/>
    <w:rsid w:val="00E97521"/>
    <w:rsid w:val="00EB1FA0"/>
    <w:rsid w:val="00EB412F"/>
    <w:rsid w:val="00EB582B"/>
    <w:rsid w:val="00EB7BB6"/>
    <w:rsid w:val="00EC1070"/>
    <w:rsid w:val="00EC19FD"/>
    <w:rsid w:val="00EC26B8"/>
    <w:rsid w:val="00EC3B8B"/>
    <w:rsid w:val="00EC3F97"/>
    <w:rsid w:val="00EC4302"/>
    <w:rsid w:val="00ED6D7D"/>
    <w:rsid w:val="00EE05F7"/>
    <w:rsid w:val="00EE0E26"/>
    <w:rsid w:val="00EE14D6"/>
    <w:rsid w:val="00EE18E7"/>
    <w:rsid w:val="00EE1D8F"/>
    <w:rsid w:val="00EE1FAB"/>
    <w:rsid w:val="00EE2DC4"/>
    <w:rsid w:val="00EE398B"/>
    <w:rsid w:val="00EE39A4"/>
    <w:rsid w:val="00EE62B4"/>
    <w:rsid w:val="00EE735E"/>
    <w:rsid w:val="00EE76F3"/>
    <w:rsid w:val="00EF1B76"/>
    <w:rsid w:val="00EF23AD"/>
    <w:rsid w:val="00EF2ED6"/>
    <w:rsid w:val="00EF4AC0"/>
    <w:rsid w:val="00EF776B"/>
    <w:rsid w:val="00F00A38"/>
    <w:rsid w:val="00F03228"/>
    <w:rsid w:val="00F075E1"/>
    <w:rsid w:val="00F106BA"/>
    <w:rsid w:val="00F110A6"/>
    <w:rsid w:val="00F12F9F"/>
    <w:rsid w:val="00F144AD"/>
    <w:rsid w:val="00F17881"/>
    <w:rsid w:val="00F23211"/>
    <w:rsid w:val="00F26BC0"/>
    <w:rsid w:val="00F316D9"/>
    <w:rsid w:val="00F33C97"/>
    <w:rsid w:val="00F33D1E"/>
    <w:rsid w:val="00F34282"/>
    <w:rsid w:val="00F364BF"/>
    <w:rsid w:val="00F418D7"/>
    <w:rsid w:val="00F45D6F"/>
    <w:rsid w:val="00F47A53"/>
    <w:rsid w:val="00F47B38"/>
    <w:rsid w:val="00F546D9"/>
    <w:rsid w:val="00F573E6"/>
    <w:rsid w:val="00F576B5"/>
    <w:rsid w:val="00F602C9"/>
    <w:rsid w:val="00F6307E"/>
    <w:rsid w:val="00F6482D"/>
    <w:rsid w:val="00F65BA4"/>
    <w:rsid w:val="00F66990"/>
    <w:rsid w:val="00F66D78"/>
    <w:rsid w:val="00F748B7"/>
    <w:rsid w:val="00F765E2"/>
    <w:rsid w:val="00F80BF6"/>
    <w:rsid w:val="00F84455"/>
    <w:rsid w:val="00F85E2B"/>
    <w:rsid w:val="00F912B6"/>
    <w:rsid w:val="00F94F83"/>
    <w:rsid w:val="00F977A6"/>
    <w:rsid w:val="00FA63DE"/>
    <w:rsid w:val="00FA6840"/>
    <w:rsid w:val="00FA6CC4"/>
    <w:rsid w:val="00FA6D6B"/>
    <w:rsid w:val="00FA7B2D"/>
    <w:rsid w:val="00FB0437"/>
    <w:rsid w:val="00FB20F9"/>
    <w:rsid w:val="00FB4477"/>
    <w:rsid w:val="00FB6888"/>
    <w:rsid w:val="00FC06A9"/>
    <w:rsid w:val="00FC315D"/>
    <w:rsid w:val="00FC4093"/>
    <w:rsid w:val="00FC61D7"/>
    <w:rsid w:val="00FC6A72"/>
    <w:rsid w:val="00FD0E2F"/>
    <w:rsid w:val="00FD123C"/>
    <w:rsid w:val="00FD2A58"/>
    <w:rsid w:val="00FD3232"/>
    <w:rsid w:val="00FE4080"/>
    <w:rsid w:val="00FE5FED"/>
    <w:rsid w:val="00FF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semiHidden/>
    <w:locked/>
    <w:rsid w:val="0072645E"/>
    <w:rPr>
      <w:rFonts w:ascii="BMW Helvetica Light" w:hAnsi="BMW Helvetica Light" w:cs="Times New Roman"/>
    </w:rPr>
  </w:style>
  <w:style w:type="character" w:styleId="Strong">
    <w:name w:val="Strong"/>
    <w:basedOn w:val="DefaultParagraphFont"/>
    <w:uiPriority w:val="22"/>
    <w:qFormat/>
    <w:rsid w:val="00500509"/>
    <w:rPr>
      <w:rFonts w:cs="Times New Roman"/>
      <w:b/>
      <w:bCs/>
    </w:rPr>
  </w:style>
  <w:style w:type="paragraph" w:styleId="NormalWeb">
    <w:name w:val="Normal (Web)"/>
    <w:basedOn w:val="Normal"/>
    <w:uiPriority w:val="99"/>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semiHidden/>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6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rsid w:val="00A0738E"/>
    <w:rPr>
      <w:sz w:val="16"/>
      <w:szCs w:val="16"/>
    </w:rPr>
  </w:style>
  <w:style w:type="paragraph" w:styleId="CommentText">
    <w:name w:val="annotation text"/>
    <w:basedOn w:val="Normal"/>
    <w:link w:val="CommentTextChar"/>
    <w:rsid w:val="00A0738E"/>
  </w:style>
  <w:style w:type="character" w:customStyle="1" w:styleId="CommentTextChar">
    <w:name w:val="Comment Text Char"/>
    <w:basedOn w:val="DefaultParagraphFont"/>
    <w:link w:val="CommentText"/>
    <w:rsid w:val="00A0738E"/>
    <w:rPr>
      <w:rFonts w:ascii="BMW Helvetica Light" w:hAnsi="BMW Helvetica Light"/>
    </w:rPr>
  </w:style>
  <w:style w:type="paragraph" w:styleId="CommentSubject">
    <w:name w:val="annotation subject"/>
    <w:basedOn w:val="CommentText"/>
    <w:next w:val="CommentText"/>
    <w:link w:val="CommentSubjectChar"/>
    <w:rsid w:val="00A0738E"/>
    <w:rPr>
      <w:b/>
      <w:bCs/>
    </w:rPr>
  </w:style>
  <w:style w:type="character" w:customStyle="1" w:styleId="CommentSubjectChar">
    <w:name w:val="Comment Subject Char"/>
    <w:basedOn w:val="CommentTextChar"/>
    <w:link w:val="CommentSubject"/>
    <w:rsid w:val="00A0738E"/>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566959">
      <w:bodyDiv w:val="1"/>
      <w:marLeft w:val="0"/>
      <w:marRight w:val="0"/>
      <w:marTop w:val="0"/>
      <w:marBottom w:val="0"/>
      <w:divBdr>
        <w:top w:val="none" w:sz="0" w:space="0" w:color="auto"/>
        <w:left w:val="none" w:sz="0" w:space="0" w:color="auto"/>
        <w:bottom w:val="none" w:sz="0" w:space="0" w:color="auto"/>
        <w:right w:val="none" w:sz="0" w:space="0" w:color="auto"/>
      </w:divBdr>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168910771">
      <w:bodyDiv w:val="1"/>
      <w:marLeft w:val="0"/>
      <w:marRight w:val="0"/>
      <w:marTop w:val="0"/>
      <w:marBottom w:val="0"/>
      <w:divBdr>
        <w:top w:val="none" w:sz="0" w:space="0" w:color="auto"/>
        <w:left w:val="none" w:sz="0" w:space="0" w:color="auto"/>
        <w:bottom w:val="none" w:sz="0" w:space="0" w:color="auto"/>
        <w:right w:val="none" w:sz="0" w:space="0" w:color="auto"/>
      </w:divBdr>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220286822">
      <w:bodyDiv w:val="1"/>
      <w:marLeft w:val="0"/>
      <w:marRight w:val="0"/>
      <w:marTop w:val="0"/>
      <w:marBottom w:val="0"/>
      <w:divBdr>
        <w:top w:val="none" w:sz="0" w:space="0" w:color="auto"/>
        <w:left w:val="none" w:sz="0" w:space="0" w:color="auto"/>
        <w:bottom w:val="none" w:sz="0" w:space="0" w:color="auto"/>
        <w:right w:val="none" w:sz="0" w:space="0" w:color="auto"/>
      </w:divBdr>
    </w:div>
    <w:div w:id="247812429">
      <w:bodyDiv w:val="1"/>
      <w:marLeft w:val="0"/>
      <w:marRight w:val="0"/>
      <w:marTop w:val="0"/>
      <w:marBottom w:val="0"/>
      <w:divBdr>
        <w:top w:val="none" w:sz="0" w:space="0" w:color="auto"/>
        <w:left w:val="none" w:sz="0" w:space="0" w:color="auto"/>
        <w:bottom w:val="none" w:sz="0" w:space="0" w:color="auto"/>
        <w:right w:val="none" w:sz="0" w:space="0" w:color="auto"/>
      </w:divBdr>
    </w:div>
    <w:div w:id="269558174">
      <w:bodyDiv w:val="1"/>
      <w:marLeft w:val="0"/>
      <w:marRight w:val="0"/>
      <w:marTop w:val="0"/>
      <w:marBottom w:val="0"/>
      <w:divBdr>
        <w:top w:val="none" w:sz="0" w:space="0" w:color="auto"/>
        <w:left w:val="none" w:sz="0" w:space="0" w:color="auto"/>
        <w:bottom w:val="none" w:sz="0" w:space="0" w:color="auto"/>
        <w:right w:val="none" w:sz="0" w:space="0" w:color="auto"/>
      </w:divBdr>
    </w:div>
    <w:div w:id="419645292">
      <w:bodyDiv w:val="1"/>
      <w:marLeft w:val="0"/>
      <w:marRight w:val="0"/>
      <w:marTop w:val="0"/>
      <w:marBottom w:val="0"/>
      <w:divBdr>
        <w:top w:val="none" w:sz="0" w:space="0" w:color="auto"/>
        <w:left w:val="none" w:sz="0" w:space="0" w:color="auto"/>
        <w:bottom w:val="none" w:sz="0" w:space="0" w:color="auto"/>
        <w:right w:val="none" w:sz="0" w:space="0" w:color="auto"/>
      </w:divBdr>
    </w:div>
    <w:div w:id="495072109">
      <w:bodyDiv w:val="1"/>
      <w:marLeft w:val="0"/>
      <w:marRight w:val="0"/>
      <w:marTop w:val="0"/>
      <w:marBottom w:val="0"/>
      <w:divBdr>
        <w:top w:val="none" w:sz="0" w:space="0" w:color="auto"/>
        <w:left w:val="none" w:sz="0" w:space="0" w:color="auto"/>
        <w:bottom w:val="none" w:sz="0" w:space="0" w:color="auto"/>
        <w:right w:val="none" w:sz="0" w:space="0" w:color="auto"/>
      </w:divBdr>
    </w:div>
    <w:div w:id="619650150">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sChild>
        <w:div w:id="202444335">
          <w:marLeft w:val="0"/>
          <w:marRight w:val="0"/>
          <w:marTop w:val="0"/>
          <w:marBottom w:val="0"/>
          <w:divBdr>
            <w:top w:val="none" w:sz="0" w:space="0" w:color="auto"/>
            <w:left w:val="none" w:sz="0" w:space="0" w:color="auto"/>
            <w:bottom w:val="none" w:sz="0" w:space="0" w:color="auto"/>
            <w:right w:val="none" w:sz="0" w:space="0" w:color="auto"/>
          </w:divBdr>
        </w:div>
        <w:div w:id="1113746713">
          <w:marLeft w:val="0"/>
          <w:marRight w:val="0"/>
          <w:marTop w:val="0"/>
          <w:marBottom w:val="0"/>
          <w:divBdr>
            <w:top w:val="none" w:sz="0" w:space="0" w:color="auto"/>
            <w:left w:val="none" w:sz="0" w:space="0" w:color="auto"/>
            <w:bottom w:val="none" w:sz="0" w:space="0" w:color="auto"/>
            <w:right w:val="none" w:sz="0" w:space="0" w:color="auto"/>
          </w:divBdr>
          <w:divsChild>
            <w:div w:id="28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3539">
      <w:bodyDiv w:val="1"/>
      <w:marLeft w:val="0"/>
      <w:marRight w:val="0"/>
      <w:marTop w:val="0"/>
      <w:marBottom w:val="0"/>
      <w:divBdr>
        <w:top w:val="none" w:sz="0" w:space="0" w:color="auto"/>
        <w:left w:val="none" w:sz="0" w:space="0" w:color="auto"/>
        <w:bottom w:val="none" w:sz="0" w:space="0" w:color="auto"/>
        <w:right w:val="none" w:sz="0" w:space="0" w:color="auto"/>
      </w:divBdr>
    </w:div>
    <w:div w:id="849610446">
      <w:bodyDiv w:val="1"/>
      <w:marLeft w:val="0"/>
      <w:marRight w:val="0"/>
      <w:marTop w:val="0"/>
      <w:marBottom w:val="0"/>
      <w:divBdr>
        <w:top w:val="none" w:sz="0" w:space="0" w:color="auto"/>
        <w:left w:val="none" w:sz="0" w:space="0" w:color="auto"/>
        <w:bottom w:val="none" w:sz="0" w:space="0" w:color="auto"/>
        <w:right w:val="none" w:sz="0" w:space="0" w:color="auto"/>
      </w:divBdr>
    </w:div>
    <w:div w:id="904265786">
      <w:bodyDiv w:val="1"/>
      <w:marLeft w:val="0"/>
      <w:marRight w:val="0"/>
      <w:marTop w:val="0"/>
      <w:marBottom w:val="0"/>
      <w:divBdr>
        <w:top w:val="none" w:sz="0" w:space="0" w:color="auto"/>
        <w:left w:val="none" w:sz="0" w:space="0" w:color="auto"/>
        <w:bottom w:val="none" w:sz="0" w:space="0" w:color="auto"/>
        <w:right w:val="none" w:sz="0" w:space="0" w:color="auto"/>
      </w:divBdr>
      <w:divsChild>
        <w:div w:id="558127085">
          <w:marLeft w:val="0"/>
          <w:marRight w:val="0"/>
          <w:marTop w:val="0"/>
          <w:marBottom w:val="0"/>
          <w:divBdr>
            <w:top w:val="none" w:sz="0" w:space="0" w:color="auto"/>
            <w:left w:val="none" w:sz="0" w:space="0" w:color="auto"/>
            <w:bottom w:val="none" w:sz="0" w:space="0" w:color="auto"/>
            <w:right w:val="none" w:sz="0" w:space="0" w:color="auto"/>
          </w:divBdr>
        </w:div>
        <w:div w:id="1164707374">
          <w:marLeft w:val="0"/>
          <w:marRight w:val="0"/>
          <w:marTop w:val="0"/>
          <w:marBottom w:val="0"/>
          <w:divBdr>
            <w:top w:val="none" w:sz="0" w:space="0" w:color="auto"/>
            <w:left w:val="none" w:sz="0" w:space="0" w:color="auto"/>
            <w:bottom w:val="none" w:sz="0" w:space="0" w:color="auto"/>
            <w:right w:val="none" w:sz="0" w:space="0" w:color="auto"/>
          </w:divBdr>
        </w:div>
      </w:divsChild>
    </w:div>
    <w:div w:id="936719997">
      <w:bodyDiv w:val="1"/>
      <w:marLeft w:val="0"/>
      <w:marRight w:val="0"/>
      <w:marTop w:val="0"/>
      <w:marBottom w:val="0"/>
      <w:divBdr>
        <w:top w:val="none" w:sz="0" w:space="0" w:color="auto"/>
        <w:left w:val="none" w:sz="0" w:space="0" w:color="auto"/>
        <w:bottom w:val="none" w:sz="0" w:space="0" w:color="auto"/>
        <w:right w:val="none" w:sz="0" w:space="0" w:color="auto"/>
      </w:divBdr>
    </w:div>
    <w:div w:id="950283961">
      <w:bodyDiv w:val="1"/>
      <w:marLeft w:val="0"/>
      <w:marRight w:val="0"/>
      <w:marTop w:val="0"/>
      <w:marBottom w:val="0"/>
      <w:divBdr>
        <w:top w:val="none" w:sz="0" w:space="0" w:color="auto"/>
        <w:left w:val="none" w:sz="0" w:space="0" w:color="auto"/>
        <w:bottom w:val="none" w:sz="0" w:space="0" w:color="auto"/>
        <w:right w:val="none" w:sz="0" w:space="0" w:color="auto"/>
      </w:divBdr>
    </w:div>
    <w:div w:id="1051151782">
      <w:bodyDiv w:val="1"/>
      <w:marLeft w:val="0"/>
      <w:marRight w:val="0"/>
      <w:marTop w:val="0"/>
      <w:marBottom w:val="0"/>
      <w:divBdr>
        <w:top w:val="none" w:sz="0" w:space="0" w:color="auto"/>
        <w:left w:val="none" w:sz="0" w:space="0" w:color="auto"/>
        <w:bottom w:val="none" w:sz="0" w:space="0" w:color="auto"/>
        <w:right w:val="none" w:sz="0" w:space="0" w:color="auto"/>
      </w:divBdr>
    </w:div>
    <w:div w:id="1111975975">
      <w:bodyDiv w:val="1"/>
      <w:marLeft w:val="0"/>
      <w:marRight w:val="0"/>
      <w:marTop w:val="0"/>
      <w:marBottom w:val="0"/>
      <w:divBdr>
        <w:top w:val="none" w:sz="0" w:space="0" w:color="auto"/>
        <w:left w:val="none" w:sz="0" w:space="0" w:color="auto"/>
        <w:bottom w:val="none" w:sz="0" w:space="0" w:color="auto"/>
        <w:right w:val="none" w:sz="0" w:space="0" w:color="auto"/>
      </w:divBdr>
    </w:div>
    <w:div w:id="1117944943">
      <w:bodyDiv w:val="1"/>
      <w:marLeft w:val="0"/>
      <w:marRight w:val="0"/>
      <w:marTop w:val="0"/>
      <w:marBottom w:val="0"/>
      <w:divBdr>
        <w:top w:val="none" w:sz="0" w:space="0" w:color="auto"/>
        <w:left w:val="none" w:sz="0" w:space="0" w:color="auto"/>
        <w:bottom w:val="none" w:sz="0" w:space="0" w:color="auto"/>
        <w:right w:val="none" w:sz="0" w:space="0" w:color="auto"/>
      </w:divBdr>
    </w:div>
    <w:div w:id="1155879680">
      <w:bodyDiv w:val="1"/>
      <w:marLeft w:val="0"/>
      <w:marRight w:val="0"/>
      <w:marTop w:val="0"/>
      <w:marBottom w:val="0"/>
      <w:divBdr>
        <w:top w:val="none" w:sz="0" w:space="0" w:color="auto"/>
        <w:left w:val="none" w:sz="0" w:space="0" w:color="auto"/>
        <w:bottom w:val="none" w:sz="0" w:space="0" w:color="auto"/>
        <w:right w:val="none" w:sz="0" w:space="0" w:color="auto"/>
      </w:divBdr>
    </w:div>
    <w:div w:id="1190949773">
      <w:bodyDiv w:val="1"/>
      <w:marLeft w:val="0"/>
      <w:marRight w:val="0"/>
      <w:marTop w:val="0"/>
      <w:marBottom w:val="0"/>
      <w:divBdr>
        <w:top w:val="none" w:sz="0" w:space="0" w:color="auto"/>
        <w:left w:val="none" w:sz="0" w:space="0" w:color="auto"/>
        <w:bottom w:val="none" w:sz="0" w:space="0" w:color="auto"/>
        <w:right w:val="none" w:sz="0" w:space="0" w:color="auto"/>
      </w:divBdr>
    </w:div>
    <w:div w:id="1229075891">
      <w:bodyDiv w:val="1"/>
      <w:marLeft w:val="0"/>
      <w:marRight w:val="0"/>
      <w:marTop w:val="0"/>
      <w:marBottom w:val="0"/>
      <w:divBdr>
        <w:top w:val="none" w:sz="0" w:space="0" w:color="auto"/>
        <w:left w:val="none" w:sz="0" w:space="0" w:color="auto"/>
        <w:bottom w:val="none" w:sz="0" w:space="0" w:color="auto"/>
        <w:right w:val="none" w:sz="0" w:space="0" w:color="auto"/>
      </w:divBdr>
    </w:div>
    <w:div w:id="1278945908">
      <w:bodyDiv w:val="1"/>
      <w:marLeft w:val="0"/>
      <w:marRight w:val="0"/>
      <w:marTop w:val="0"/>
      <w:marBottom w:val="0"/>
      <w:divBdr>
        <w:top w:val="none" w:sz="0" w:space="0" w:color="auto"/>
        <w:left w:val="none" w:sz="0" w:space="0" w:color="auto"/>
        <w:bottom w:val="none" w:sz="0" w:space="0" w:color="auto"/>
        <w:right w:val="none" w:sz="0" w:space="0" w:color="auto"/>
      </w:divBdr>
    </w:div>
    <w:div w:id="1294095142">
      <w:bodyDiv w:val="1"/>
      <w:marLeft w:val="0"/>
      <w:marRight w:val="0"/>
      <w:marTop w:val="0"/>
      <w:marBottom w:val="0"/>
      <w:divBdr>
        <w:top w:val="none" w:sz="0" w:space="0" w:color="auto"/>
        <w:left w:val="none" w:sz="0" w:space="0" w:color="auto"/>
        <w:bottom w:val="none" w:sz="0" w:space="0" w:color="auto"/>
        <w:right w:val="none" w:sz="0" w:space="0" w:color="auto"/>
      </w:divBdr>
    </w:div>
    <w:div w:id="1345128586">
      <w:bodyDiv w:val="1"/>
      <w:marLeft w:val="0"/>
      <w:marRight w:val="0"/>
      <w:marTop w:val="0"/>
      <w:marBottom w:val="0"/>
      <w:divBdr>
        <w:top w:val="none" w:sz="0" w:space="0" w:color="auto"/>
        <w:left w:val="none" w:sz="0" w:space="0" w:color="auto"/>
        <w:bottom w:val="none" w:sz="0" w:space="0" w:color="auto"/>
        <w:right w:val="none" w:sz="0" w:space="0" w:color="auto"/>
      </w:divBdr>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1488202029">
      <w:bodyDiv w:val="1"/>
      <w:marLeft w:val="0"/>
      <w:marRight w:val="0"/>
      <w:marTop w:val="0"/>
      <w:marBottom w:val="0"/>
      <w:divBdr>
        <w:top w:val="none" w:sz="0" w:space="0" w:color="auto"/>
        <w:left w:val="none" w:sz="0" w:space="0" w:color="auto"/>
        <w:bottom w:val="none" w:sz="0" w:space="0" w:color="auto"/>
        <w:right w:val="none" w:sz="0" w:space="0" w:color="auto"/>
      </w:divBdr>
    </w:div>
    <w:div w:id="1504198117">
      <w:bodyDiv w:val="1"/>
      <w:marLeft w:val="0"/>
      <w:marRight w:val="0"/>
      <w:marTop w:val="0"/>
      <w:marBottom w:val="0"/>
      <w:divBdr>
        <w:top w:val="none" w:sz="0" w:space="0" w:color="auto"/>
        <w:left w:val="none" w:sz="0" w:space="0" w:color="auto"/>
        <w:bottom w:val="none" w:sz="0" w:space="0" w:color="auto"/>
        <w:right w:val="none" w:sz="0" w:space="0" w:color="auto"/>
      </w:divBdr>
    </w:div>
    <w:div w:id="1513030000">
      <w:bodyDiv w:val="1"/>
      <w:marLeft w:val="0"/>
      <w:marRight w:val="0"/>
      <w:marTop w:val="0"/>
      <w:marBottom w:val="0"/>
      <w:divBdr>
        <w:top w:val="none" w:sz="0" w:space="0" w:color="auto"/>
        <w:left w:val="none" w:sz="0" w:space="0" w:color="auto"/>
        <w:bottom w:val="none" w:sz="0" w:space="0" w:color="auto"/>
        <w:right w:val="none" w:sz="0" w:space="0" w:color="auto"/>
      </w:divBdr>
    </w:div>
    <w:div w:id="1677616479">
      <w:bodyDiv w:val="1"/>
      <w:marLeft w:val="0"/>
      <w:marRight w:val="0"/>
      <w:marTop w:val="0"/>
      <w:marBottom w:val="0"/>
      <w:divBdr>
        <w:top w:val="none" w:sz="0" w:space="0" w:color="auto"/>
        <w:left w:val="none" w:sz="0" w:space="0" w:color="auto"/>
        <w:bottom w:val="none" w:sz="0" w:space="0" w:color="auto"/>
        <w:right w:val="none" w:sz="0" w:space="0" w:color="auto"/>
      </w:divBdr>
    </w:div>
    <w:div w:id="1698046023">
      <w:bodyDiv w:val="1"/>
      <w:marLeft w:val="0"/>
      <w:marRight w:val="0"/>
      <w:marTop w:val="0"/>
      <w:marBottom w:val="0"/>
      <w:divBdr>
        <w:top w:val="none" w:sz="0" w:space="0" w:color="auto"/>
        <w:left w:val="none" w:sz="0" w:space="0" w:color="auto"/>
        <w:bottom w:val="none" w:sz="0" w:space="0" w:color="auto"/>
        <w:right w:val="none" w:sz="0" w:space="0" w:color="auto"/>
      </w:divBdr>
    </w:div>
    <w:div w:id="1745301051">
      <w:bodyDiv w:val="1"/>
      <w:marLeft w:val="0"/>
      <w:marRight w:val="0"/>
      <w:marTop w:val="0"/>
      <w:marBottom w:val="0"/>
      <w:divBdr>
        <w:top w:val="none" w:sz="0" w:space="0" w:color="auto"/>
        <w:left w:val="none" w:sz="0" w:space="0" w:color="auto"/>
        <w:bottom w:val="none" w:sz="0" w:space="0" w:color="auto"/>
        <w:right w:val="none" w:sz="0" w:space="0" w:color="auto"/>
      </w:divBdr>
    </w:div>
    <w:div w:id="1745684798">
      <w:bodyDiv w:val="1"/>
      <w:marLeft w:val="0"/>
      <w:marRight w:val="0"/>
      <w:marTop w:val="0"/>
      <w:marBottom w:val="0"/>
      <w:divBdr>
        <w:top w:val="none" w:sz="0" w:space="0" w:color="auto"/>
        <w:left w:val="none" w:sz="0" w:space="0" w:color="auto"/>
        <w:bottom w:val="none" w:sz="0" w:space="0" w:color="auto"/>
        <w:right w:val="none" w:sz="0" w:space="0" w:color="auto"/>
      </w:divBdr>
    </w:div>
    <w:div w:id="1865363739">
      <w:bodyDiv w:val="1"/>
      <w:marLeft w:val="0"/>
      <w:marRight w:val="0"/>
      <w:marTop w:val="0"/>
      <w:marBottom w:val="0"/>
      <w:divBdr>
        <w:top w:val="none" w:sz="0" w:space="0" w:color="auto"/>
        <w:left w:val="none" w:sz="0" w:space="0" w:color="auto"/>
        <w:bottom w:val="none" w:sz="0" w:space="0" w:color="auto"/>
        <w:right w:val="none" w:sz="0" w:space="0" w:color="auto"/>
      </w:divBdr>
    </w:div>
    <w:div w:id="1932155018">
      <w:bodyDiv w:val="1"/>
      <w:marLeft w:val="0"/>
      <w:marRight w:val="0"/>
      <w:marTop w:val="0"/>
      <w:marBottom w:val="0"/>
      <w:divBdr>
        <w:top w:val="none" w:sz="0" w:space="0" w:color="auto"/>
        <w:left w:val="none" w:sz="0" w:space="0" w:color="auto"/>
        <w:bottom w:val="none" w:sz="0" w:space="0" w:color="auto"/>
        <w:right w:val="none" w:sz="0" w:space="0" w:color="auto"/>
      </w:divBdr>
      <w:divsChild>
        <w:div w:id="585119484">
          <w:marLeft w:val="0"/>
          <w:marRight w:val="0"/>
          <w:marTop w:val="0"/>
          <w:marBottom w:val="0"/>
          <w:divBdr>
            <w:top w:val="none" w:sz="0" w:space="0" w:color="auto"/>
            <w:left w:val="none" w:sz="0" w:space="0" w:color="auto"/>
            <w:bottom w:val="none" w:sz="0" w:space="0" w:color="auto"/>
            <w:right w:val="none" w:sz="0" w:space="0" w:color="auto"/>
          </w:divBdr>
        </w:div>
      </w:divsChild>
    </w:div>
    <w:div w:id="1966962170">
      <w:bodyDiv w:val="1"/>
      <w:marLeft w:val="0"/>
      <w:marRight w:val="0"/>
      <w:marTop w:val="0"/>
      <w:marBottom w:val="0"/>
      <w:divBdr>
        <w:top w:val="none" w:sz="0" w:space="0" w:color="auto"/>
        <w:left w:val="none" w:sz="0" w:space="0" w:color="auto"/>
        <w:bottom w:val="none" w:sz="0" w:space="0" w:color="auto"/>
        <w:right w:val="none" w:sz="0" w:space="0" w:color="auto"/>
      </w:divBdr>
    </w:div>
    <w:div w:id="1999727613">
      <w:bodyDiv w:val="1"/>
      <w:marLeft w:val="0"/>
      <w:marRight w:val="0"/>
      <w:marTop w:val="0"/>
      <w:marBottom w:val="0"/>
      <w:divBdr>
        <w:top w:val="none" w:sz="0" w:space="0" w:color="auto"/>
        <w:left w:val="none" w:sz="0" w:space="0" w:color="auto"/>
        <w:bottom w:val="none" w:sz="0" w:space="0" w:color="auto"/>
        <w:right w:val="none" w:sz="0" w:space="0" w:color="auto"/>
      </w:divBdr>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639">
      <w:bodyDiv w:val="1"/>
      <w:marLeft w:val="0"/>
      <w:marRight w:val="0"/>
      <w:marTop w:val="0"/>
      <w:marBottom w:val="0"/>
      <w:divBdr>
        <w:top w:val="none" w:sz="0" w:space="0" w:color="auto"/>
        <w:left w:val="none" w:sz="0" w:space="0" w:color="auto"/>
        <w:bottom w:val="none" w:sz="0" w:space="0" w:color="auto"/>
        <w:right w:val="none" w:sz="0" w:space="0" w:color="auto"/>
      </w:divBdr>
    </w:div>
    <w:div w:id="2048989704">
      <w:bodyDiv w:val="1"/>
      <w:marLeft w:val="0"/>
      <w:marRight w:val="0"/>
      <w:marTop w:val="0"/>
      <w:marBottom w:val="0"/>
      <w:divBdr>
        <w:top w:val="none" w:sz="0" w:space="0" w:color="auto"/>
        <w:left w:val="none" w:sz="0" w:space="0" w:color="auto"/>
        <w:bottom w:val="none" w:sz="0" w:space="0" w:color="auto"/>
        <w:right w:val="none" w:sz="0" w:space="0" w:color="auto"/>
      </w:divBdr>
    </w:div>
    <w:div w:id="2103839367">
      <w:bodyDiv w:val="1"/>
      <w:marLeft w:val="0"/>
      <w:marRight w:val="0"/>
      <w:marTop w:val="0"/>
      <w:marBottom w:val="0"/>
      <w:divBdr>
        <w:top w:val="none" w:sz="0" w:space="0" w:color="auto"/>
        <w:left w:val="none" w:sz="0" w:space="0" w:color="auto"/>
        <w:bottom w:val="none" w:sz="0" w:space="0" w:color="auto"/>
        <w:right w:val="none" w:sz="0" w:space="0" w:color="auto"/>
      </w:divBdr>
      <w:divsChild>
        <w:div w:id="218783921">
          <w:marLeft w:val="0"/>
          <w:marRight w:val="0"/>
          <w:marTop w:val="0"/>
          <w:marBottom w:val="0"/>
          <w:divBdr>
            <w:top w:val="none" w:sz="0" w:space="0" w:color="auto"/>
            <w:left w:val="none" w:sz="0" w:space="0" w:color="auto"/>
            <w:bottom w:val="none" w:sz="0" w:space="0" w:color="auto"/>
            <w:right w:val="none" w:sz="0" w:space="0" w:color="auto"/>
          </w:divBdr>
        </w:div>
      </w:divsChild>
    </w:div>
    <w:div w:id="2116822157">
      <w:bodyDiv w:val="1"/>
      <w:marLeft w:val="0"/>
      <w:marRight w:val="0"/>
      <w:marTop w:val="0"/>
      <w:marBottom w:val="0"/>
      <w:divBdr>
        <w:top w:val="none" w:sz="0" w:space="0" w:color="auto"/>
        <w:left w:val="none" w:sz="0" w:space="0" w:color="auto"/>
        <w:bottom w:val="none" w:sz="0" w:space="0" w:color="auto"/>
        <w:right w:val="none" w:sz="0" w:space="0" w:color="auto"/>
      </w:divBdr>
    </w:div>
    <w:div w:id="2127384171">
      <w:bodyDiv w:val="1"/>
      <w:marLeft w:val="0"/>
      <w:marRight w:val="0"/>
      <w:marTop w:val="0"/>
      <w:marBottom w:val="0"/>
      <w:divBdr>
        <w:top w:val="none" w:sz="0" w:space="0" w:color="auto"/>
        <w:left w:val="none" w:sz="0" w:space="0" w:color="auto"/>
        <w:bottom w:val="none" w:sz="0" w:space="0" w:color="auto"/>
        <w:right w:val="none" w:sz="0" w:space="0" w:color="auto"/>
      </w:divBdr>
      <w:divsChild>
        <w:div w:id="585919969">
          <w:marLeft w:val="0"/>
          <w:marRight w:val="0"/>
          <w:marTop w:val="0"/>
          <w:marBottom w:val="0"/>
          <w:divBdr>
            <w:top w:val="none" w:sz="0" w:space="0" w:color="auto"/>
            <w:left w:val="none" w:sz="0" w:space="0" w:color="auto"/>
            <w:bottom w:val="none" w:sz="0" w:space="0" w:color="auto"/>
            <w:right w:val="none" w:sz="0" w:space="0" w:color="auto"/>
          </w:divBdr>
        </w:div>
        <w:div w:id="18704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hlen@bmwna.com" TargetMode="External"/><Relationship Id="rId13" Type="http://schemas.openxmlformats.org/officeDocument/2006/relationships/hyperlink" Target="http://www.thenewsmarket.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group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n.sparks@bmwna.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5784-8CF1-402D-97EE-07270438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700</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4622</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4653131</vt:i4>
      </vt:variant>
      <vt:variant>
        <vt:i4>9</vt:i4>
      </vt:variant>
      <vt:variant>
        <vt:i4>0</vt:i4>
      </vt:variant>
      <vt:variant>
        <vt:i4>5</vt:i4>
      </vt:variant>
      <vt:variant>
        <vt:lpwstr>http://www.press.bmwgroup.com/us.html</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3801137</vt:i4>
      </vt:variant>
      <vt:variant>
        <vt:i4>3</vt:i4>
      </vt:variant>
      <vt:variant>
        <vt:i4>0</vt:i4>
      </vt:variant>
      <vt:variant>
        <vt:i4>5</vt:i4>
      </vt:variant>
      <vt:variant>
        <vt:lpwstr>http://www.bmwusanews.com/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2010-08-03T16:39:00Z</dcterms:created>
  <dcterms:modified xsi:type="dcterms:W3CDTF">2010-08-03T16:39:00Z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