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A7C" w:rsidRDefault="00315A7C"/>
    <w:tbl>
      <w:tblPr>
        <w:tblW w:w="0" w:type="auto"/>
        <w:tblInd w:w="-1725" w:type="dxa"/>
        <w:tblLayout w:type="fixed"/>
        <w:tblLook w:val="0000"/>
      </w:tblPr>
      <w:tblGrid>
        <w:gridCol w:w="1833"/>
        <w:gridCol w:w="8910"/>
      </w:tblGrid>
      <w:tr w:rsidR="00A22F00" w:rsidRPr="00776294" w:rsidTr="003657FA">
        <w:trPr>
          <w:cantSplit/>
        </w:trPr>
        <w:tc>
          <w:tcPr>
            <w:tcW w:w="1833" w:type="dxa"/>
          </w:tcPr>
          <w:p w:rsidR="00A22F00" w:rsidRPr="00776294" w:rsidRDefault="00A22F00" w:rsidP="00F20E6D">
            <w:pPr>
              <w:ind w:right="72"/>
              <w:jc w:val="right"/>
              <w:rPr>
                <w:rFonts w:ascii="BMWType V2 Light" w:hAnsi="BMWType V2 Light"/>
                <w:b/>
                <w:szCs w:val="22"/>
              </w:rPr>
            </w:pPr>
            <w:r w:rsidRPr="00776294">
              <w:rPr>
                <w:rFonts w:ascii="BMWType V2 Light" w:hAnsi="BMWType V2 Light"/>
                <w:b/>
                <w:sz w:val="22"/>
                <w:szCs w:val="22"/>
              </w:rPr>
              <w:t>For Release:</w:t>
            </w:r>
          </w:p>
        </w:tc>
        <w:tc>
          <w:tcPr>
            <w:tcW w:w="8910" w:type="dxa"/>
          </w:tcPr>
          <w:p w:rsidR="00A22F00" w:rsidRPr="00776294" w:rsidRDefault="00A22F00" w:rsidP="00EE0948">
            <w:pPr>
              <w:rPr>
                <w:rFonts w:ascii="BMWType V2 Light" w:hAnsi="BMWType V2 Light"/>
                <w:szCs w:val="22"/>
              </w:rPr>
            </w:pPr>
            <w:r w:rsidRPr="00776294">
              <w:rPr>
                <w:rFonts w:ascii="BMWType V2 Light" w:hAnsi="BMWType V2 Light"/>
                <w:sz w:val="22"/>
                <w:szCs w:val="22"/>
              </w:rPr>
              <w:t>IMMEDIATE</w:t>
            </w:r>
            <w:r w:rsidR="00055E39">
              <w:rPr>
                <w:rFonts w:ascii="BMWType V2 Light" w:hAnsi="BMWType V2 Light"/>
                <w:sz w:val="22"/>
                <w:szCs w:val="22"/>
              </w:rPr>
              <w:t xml:space="preserve">         </w:t>
            </w:r>
            <w:r w:rsidR="00884117">
              <w:rPr>
                <w:rFonts w:ascii="BMWType V2 Light" w:hAnsi="BMWType V2 Light"/>
                <w:sz w:val="22"/>
                <w:szCs w:val="22"/>
              </w:rPr>
              <w:t xml:space="preserve">  </w:t>
            </w:r>
            <w:r w:rsidR="00055E39">
              <w:rPr>
                <w:rFonts w:ascii="BMWType V2 Light" w:hAnsi="BMWType V2 Light"/>
                <w:sz w:val="22"/>
                <w:szCs w:val="22"/>
              </w:rPr>
              <w:t xml:space="preserve">          </w:t>
            </w:r>
          </w:p>
        </w:tc>
      </w:tr>
      <w:tr w:rsidR="00A22F00" w:rsidRPr="00776294" w:rsidTr="003657FA">
        <w:trPr>
          <w:cantSplit/>
        </w:trPr>
        <w:tc>
          <w:tcPr>
            <w:tcW w:w="1833" w:type="dxa"/>
          </w:tcPr>
          <w:p w:rsidR="00A22F00" w:rsidRPr="00776294" w:rsidRDefault="00A22F00" w:rsidP="00F20E6D">
            <w:pPr>
              <w:spacing w:line="360" w:lineRule="atLeast"/>
              <w:ind w:right="72"/>
              <w:jc w:val="right"/>
              <w:rPr>
                <w:rFonts w:ascii="BMWType V2 Light" w:hAnsi="BMWType V2 Light"/>
                <w:b/>
                <w:szCs w:val="22"/>
              </w:rPr>
            </w:pPr>
          </w:p>
        </w:tc>
        <w:tc>
          <w:tcPr>
            <w:tcW w:w="8910" w:type="dxa"/>
          </w:tcPr>
          <w:p w:rsidR="00A22F00" w:rsidRPr="00776294" w:rsidRDefault="00A22F00" w:rsidP="00F20E6D">
            <w:pPr>
              <w:spacing w:line="360" w:lineRule="atLeast"/>
              <w:ind w:left="43"/>
              <w:rPr>
                <w:rFonts w:ascii="BMWType V2 Light" w:hAnsi="BMWType V2 Light"/>
                <w:szCs w:val="22"/>
              </w:rPr>
            </w:pPr>
          </w:p>
        </w:tc>
      </w:tr>
      <w:tr w:rsidR="00A22F00" w:rsidRPr="00776294" w:rsidTr="003657FA">
        <w:trPr>
          <w:cantSplit/>
        </w:trPr>
        <w:tc>
          <w:tcPr>
            <w:tcW w:w="1833" w:type="dxa"/>
          </w:tcPr>
          <w:p w:rsidR="00A22F00" w:rsidRPr="00776294" w:rsidRDefault="00A22F00" w:rsidP="00F20E6D">
            <w:pPr>
              <w:ind w:right="72"/>
              <w:jc w:val="right"/>
              <w:rPr>
                <w:rFonts w:ascii="BMWType V2 Light" w:hAnsi="BMWType V2 Light"/>
                <w:b/>
                <w:szCs w:val="22"/>
              </w:rPr>
            </w:pPr>
            <w:r w:rsidRPr="00776294">
              <w:rPr>
                <w:rFonts w:ascii="BMWType V2 Light" w:hAnsi="BMWType V2 Light"/>
                <w:b/>
                <w:sz w:val="22"/>
                <w:szCs w:val="22"/>
              </w:rPr>
              <w:t>Contact:</w:t>
            </w:r>
          </w:p>
        </w:tc>
        <w:tc>
          <w:tcPr>
            <w:tcW w:w="8910" w:type="dxa"/>
          </w:tcPr>
          <w:p w:rsidR="00A22F00" w:rsidRDefault="00A22F00" w:rsidP="003657FA">
            <w:pPr>
              <w:ind w:right="-3451"/>
              <w:rPr>
                <w:rFonts w:ascii="BMWType V2 Light" w:hAnsi="BMWType V2 Light"/>
                <w:szCs w:val="22"/>
              </w:rPr>
            </w:pPr>
            <w:r w:rsidRPr="0034389F">
              <w:rPr>
                <w:rFonts w:ascii="BMWType V2 Light" w:hAnsi="BMWType V2 Light"/>
                <w:sz w:val="22"/>
                <w:szCs w:val="22"/>
              </w:rPr>
              <w:t>Tom</w:t>
            </w:r>
            <w:r>
              <w:rPr>
                <w:rFonts w:ascii="BMWType V2 Light" w:hAnsi="BMWType V2 Light"/>
                <w:sz w:val="22"/>
                <w:szCs w:val="22"/>
              </w:rPr>
              <w:t xml:space="preserve"> </w:t>
            </w:r>
            <w:r w:rsidRPr="0034389F">
              <w:rPr>
                <w:rFonts w:ascii="BMWType V2 Light" w:hAnsi="BMWType V2 Light"/>
                <w:sz w:val="22"/>
                <w:szCs w:val="22"/>
              </w:rPr>
              <w:t>Stepanchak</w:t>
            </w:r>
            <w:r>
              <w:rPr>
                <w:rFonts w:ascii="BMWType V2 Light" w:hAnsi="BMWType V2 Light"/>
                <w:sz w:val="22"/>
                <w:szCs w:val="22"/>
              </w:rPr>
              <w:t xml:space="preserve">       </w:t>
            </w:r>
            <w:r w:rsidR="002861D4">
              <w:rPr>
                <w:rFonts w:ascii="BMWType V2 Light" w:hAnsi="BMWType V2 Light"/>
                <w:sz w:val="22"/>
                <w:szCs w:val="22"/>
              </w:rPr>
              <w:t xml:space="preserve">                                                  </w:t>
            </w:r>
            <w:r>
              <w:rPr>
                <w:rFonts w:ascii="BMWType V2 Light" w:hAnsi="BMWType V2 Light"/>
                <w:sz w:val="22"/>
                <w:szCs w:val="22"/>
              </w:rPr>
              <w:t xml:space="preserve">                                                       </w:t>
            </w:r>
          </w:p>
          <w:p w:rsidR="00A22F00" w:rsidRPr="00776294" w:rsidRDefault="00A22F00" w:rsidP="00F20E6D">
            <w:pPr>
              <w:rPr>
                <w:rFonts w:ascii="BMWType V2 Light" w:hAnsi="BMWType V2 Light"/>
                <w:szCs w:val="22"/>
              </w:rPr>
            </w:pPr>
            <w:r>
              <w:rPr>
                <w:rFonts w:ascii="BMWType V2 Light" w:hAnsi="BMWType V2 Light"/>
                <w:sz w:val="22"/>
                <w:szCs w:val="22"/>
              </w:rPr>
              <w:t xml:space="preserve">General Manager, Marketing                                           </w:t>
            </w:r>
          </w:p>
          <w:p w:rsidR="00A22F00" w:rsidRPr="00776294" w:rsidRDefault="00A22F00" w:rsidP="00F20E6D">
            <w:pPr>
              <w:rPr>
                <w:rFonts w:ascii="BMWType V2 Light" w:hAnsi="BMWType V2 Light"/>
                <w:szCs w:val="22"/>
              </w:rPr>
            </w:pPr>
            <w:r w:rsidRPr="00776294">
              <w:rPr>
                <w:rFonts w:ascii="BMWType V2 Light" w:hAnsi="BMWType V2 Light"/>
                <w:sz w:val="22"/>
                <w:szCs w:val="22"/>
              </w:rPr>
              <w:t xml:space="preserve">BMW </w:t>
            </w:r>
            <w:r>
              <w:rPr>
                <w:rFonts w:ascii="BMWType V2 Light" w:hAnsi="BMWType V2 Light"/>
                <w:sz w:val="22"/>
                <w:szCs w:val="22"/>
              </w:rPr>
              <w:t xml:space="preserve">Group Financial Services                                      </w:t>
            </w:r>
          </w:p>
          <w:p w:rsidR="002861D4" w:rsidRDefault="00A22F00" w:rsidP="00514324">
            <w:pPr>
              <w:ind w:right="-918"/>
              <w:rPr>
                <w:rFonts w:ascii="BMWType V2 Light" w:hAnsi="BMWType V2 Light"/>
                <w:sz w:val="22"/>
                <w:szCs w:val="22"/>
              </w:rPr>
            </w:pPr>
            <w:r w:rsidRPr="00776294">
              <w:rPr>
                <w:rFonts w:ascii="BMWType V2 Light" w:hAnsi="BMWType V2 Light"/>
                <w:sz w:val="22"/>
                <w:szCs w:val="22"/>
              </w:rPr>
              <w:t>(201) 307-</w:t>
            </w:r>
            <w:r>
              <w:t xml:space="preserve"> </w:t>
            </w:r>
            <w:r w:rsidRPr="0034389F">
              <w:rPr>
                <w:rFonts w:ascii="BMWType V2 Light" w:hAnsi="BMWType V2 Light"/>
                <w:sz w:val="22"/>
                <w:szCs w:val="22"/>
              </w:rPr>
              <w:t>4124</w:t>
            </w:r>
            <w:r>
              <w:rPr>
                <w:rFonts w:ascii="BMWType V2 Light" w:hAnsi="BMWType V2 Light"/>
                <w:sz w:val="22"/>
                <w:szCs w:val="22"/>
              </w:rPr>
              <w:t xml:space="preserve"> </w:t>
            </w:r>
            <w:r w:rsidRPr="00776294">
              <w:rPr>
                <w:rFonts w:ascii="BMWType V2 Light" w:hAnsi="BMWType V2 Light"/>
                <w:sz w:val="22"/>
                <w:szCs w:val="22"/>
              </w:rPr>
              <w:t xml:space="preserve"> </w:t>
            </w:r>
            <w:hyperlink r:id="rId8" w:history="1">
              <w:r w:rsidRPr="006A7C0B">
                <w:rPr>
                  <w:rStyle w:val="Hyperlink"/>
                  <w:rFonts w:ascii="BMWType V2 Light" w:hAnsi="BMWType V2 Light"/>
                  <w:sz w:val="22"/>
                  <w:szCs w:val="22"/>
                </w:rPr>
                <w:t>Tom.Stepanchak@bmwfs.com</w:t>
              </w:r>
            </w:hyperlink>
            <w:r>
              <w:rPr>
                <w:rFonts w:ascii="BMWType V2 Light" w:hAnsi="BMWType V2 Light"/>
                <w:sz w:val="22"/>
                <w:szCs w:val="22"/>
              </w:rPr>
              <w:t xml:space="preserve"> </w:t>
            </w:r>
          </w:p>
          <w:p w:rsidR="002861D4" w:rsidRDefault="002861D4" w:rsidP="00514324">
            <w:pPr>
              <w:ind w:right="-918"/>
              <w:rPr>
                <w:rFonts w:ascii="BMWType V2 Light" w:hAnsi="BMWType V2 Light"/>
                <w:sz w:val="22"/>
                <w:szCs w:val="22"/>
              </w:rPr>
            </w:pPr>
            <w:r>
              <w:rPr>
                <w:rFonts w:ascii="BMWType V2 Light" w:hAnsi="BMWType V2 Light"/>
                <w:sz w:val="22"/>
                <w:szCs w:val="22"/>
              </w:rPr>
              <w:t>Or</w:t>
            </w:r>
          </w:p>
          <w:p w:rsidR="002861D4" w:rsidRDefault="002861D4" w:rsidP="00514324">
            <w:pPr>
              <w:ind w:right="-918"/>
              <w:rPr>
                <w:rFonts w:ascii="BMWType V2 Light" w:hAnsi="BMWType V2 Light"/>
                <w:sz w:val="22"/>
                <w:szCs w:val="22"/>
              </w:rPr>
            </w:pPr>
            <w:r>
              <w:rPr>
                <w:rFonts w:ascii="BMWType V2 Light" w:hAnsi="BMWType V2 Light"/>
                <w:sz w:val="22"/>
                <w:szCs w:val="22"/>
              </w:rPr>
              <w:t>Deb Pollack for BMW Group Financial Services</w:t>
            </w:r>
          </w:p>
          <w:p w:rsidR="00A22F00" w:rsidRPr="00776294" w:rsidRDefault="002861D4" w:rsidP="002861D4">
            <w:pPr>
              <w:ind w:right="-918"/>
              <w:rPr>
                <w:rFonts w:ascii="BMWType V2 Light" w:hAnsi="BMWType V2 Light"/>
                <w:szCs w:val="22"/>
              </w:rPr>
            </w:pPr>
            <w:r>
              <w:rPr>
                <w:rFonts w:ascii="BMWType V2 Light" w:hAnsi="BMWType V2 Light"/>
                <w:sz w:val="22"/>
                <w:szCs w:val="22"/>
              </w:rPr>
              <w:t xml:space="preserve">(805) 320-9248  </w:t>
            </w:r>
            <w:hyperlink r:id="rId9" w:history="1">
              <w:r w:rsidRPr="00803DC9">
                <w:rPr>
                  <w:rStyle w:val="Hyperlink"/>
                  <w:rFonts w:ascii="BMWType V2 Light" w:hAnsi="BMWType V2 Light"/>
                  <w:sz w:val="22"/>
                  <w:szCs w:val="22"/>
                </w:rPr>
                <w:t>dpollack1@earthlink.net</w:t>
              </w:r>
            </w:hyperlink>
            <w:r>
              <w:rPr>
                <w:rFonts w:ascii="BMWType V2 Light" w:hAnsi="BMWType V2 Light"/>
                <w:sz w:val="22"/>
                <w:szCs w:val="22"/>
              </w:rPr>
              <w:t xml:space="preserve"> </w:t>
            </w:r>
            <w:r w:rsidR="00A22F00">
              <w:rPr>
                <w:rFonts w:ascii="BMWType V2 Light" w:hAnsi="BMWType V2 Light"/>
                <w:sz w:val="22"/>
                <w:szCs w:val="22"/>
              </w:rPr>
              <w:t xml:space="preserve">  </w:t>
            </w:r>
          </w:p>
        </w:tc>
      </w:tr>
      <w:tr w:rsidR="00A22F00" w:rsidRPr="00776294" w:rsidTr="003657FA">
        <w:trPr>
          <w:cantSplit/>
        </w:trPr>
        <w:tc>
          <w:tcPr>
            <w:tcW w:w="1833" w:type="dxa"/>
          </w:tcPr>
          <w:p w:rsidR="00A22F00" w:rsidRPr="00776294" w:rsidRDefault="00A22F00" w:rsidP="00F20E6D">
            <w:pPr>
              <w:ind w:right="72"/>
              <w:jc w:val="right"/>
              <w:rPr>
                <w:rFonts w:ascii="BMWType V2 Light" w:hAnsi="BMWType V2 Light"/>
                <w:b/>
                <w:szCs w:val="22"/>
              </w:rPr>
            </w:pPr>
          </w:p>
        </w:tc>
        <w:tc>
          <w:tcPr>
            <w:tcW w:w="8910" w:type="dxa"/>
          </w:tcPr>
          <w:p w:rsidR="00A22F00" w:rsidRPr="0034389F" w:rsidRDefault="00A22F00" w:rsidP="00F20E6D">
            <w:pPr>
              <w:rPr>
                <w:rFonts w:ascii="BMWType V2 Light" w:hAnsi="BMWType V2 Light"/>
                <w:szCs w:val="22"/>
              </w:rPr>
            </w:pPr>
          </w:p>
        </w:tc>
      </w:tr>
    </w:tbl>
    <w:p w:rsidR="00C001F1" w:rsidRDefault="00BB4BD2" w:rsidP="00C001F1">
      <w:pPr>
        <w:autoSpaceDE w:val="0"/>
        <w:autoSpaceDN w:val="0"/>
        <w:adjustRightInd w:val="0"/>
        <w:spacing w:before="100" w:beforeAutospacing="1" w:after="100" w:afterAutospacing="1" w:line="360" w:lineRule="auto"/>
        <w:rPr>
          <w:rFonts w:ascii="BMWType V2 Light" w:hAnsi="BMWType V2 Light" w:cs="BMWType V2 Light"/>
          <w:b/>
          <w:sz w:val="22"/>
          <w:szCs w:val="22"/>
        </w:rPr>
      </w:pPr>
      <w:r>
        <w:rPr>
          <w:rFonts w:ascii="BMWType V2 Light" w:hAnsi="BMWType V2 Light" w:cs="BMWType V2 Light"/>
          <w:b/>
          <w:sz w:val="22"/>
          <w:szCs w:val="22"/>
        </w:rPr>
        <w:t xml:space="preserve">BMW GROUP FINANCIAL SERVICES PARTERS WITH MANHEIM </w:t>
      </w:r>
      <w:r w:rsidR="00E8284D">
        <w:rPr>
          <w:rFonts w:ascii="BMWType V2 Light" w:hAnsi="BMWType V2 Light" w:cs="BMWType V2 Light"/>
          <w:b/>
          <w:sz w:val="22"/>
          <w:szCs w:val="22"/>
        </w:rPr>
        <w:t xml:space="preserve">TO CREATE “REAL-TIME” </w:t>
      </w:r>
      <w:r>
        <w:rPr>
          <w:rFonts w:ascii="BMWType V2 Light" w:hAnsi="BMWType V2 Light" w:cs="BMWType V2 Light"/>
          <w:b/>
          <w:sz w:val="22"/>
          <w:szCs w:val="22"/>
        </w:rPr>
        <w:t>IPAD REMARKETING TOOL</w:t>
      </w:r>
    </w:p>
    <w:p w:rsidR="00C001F1" w:rsidRPr="00FE01BE" w:rsidRDefault="00E8284D" w:rsidP="00C001F1">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Allows More Agile Approach for Auction and Remarketing Efforts</w:t>
      </w:r>
    </w:p>
    <w:p w:rsidR="00CF6081" w:rsidRDefault="006E4F50" w:rsidP="00E8284D">
      <w:pPr>
        <w:autoSpaceDE w:val="0"/>
        <w:autoSpaceDN w:val="0"/>
        <w:adjustRightInd w:val="0"/>
        <w:spacing w:before="100" w:beforeAutospacing="1" w:after="100" w:afterAutospacing="1" w:line="360" w:lineRule="auto"/>
        <w:rPr>
          <w:rFonts w:ascii="BMWType V2 Light" w:hAnsi="BMWType V2 Light" w:cs="BMWType V2 Light"/>
          <w:sz w:val="22"/>
          <w:szCs w:val="22"/>
        </w:rPr>
      </w:pPr>
      <w:r w:rsidRPr="00EC3157">
        <w:rPr>
          <w:rFonts w:ascii="BMWType V2 Light" w:hAnsi="BMWType V2 Light" w:cs="BMWType V2 Light"/>
          <w:b/>
          <w:sz w:val="22"/>
          <w:szCs w:val="22"/>
        </w:rPr>
        <w:t>Woodcliff Lake</w:t>
      </w:r>
      <w:r w:rsidR="00DD0F0E" w:rsidRPr="00EC3157">
        <w:rPr>
          <w:rFonts w:ascii="BMWType V2 Light" w:hAnsi="BMWType V2 Light" w:cs="BMWType V2 Light"/>
          <w:b/>
          <w:sz w:val="22"/>
          <w:szCs w:val="22"/>
        </w:rPr>
        <w:t>,</w:t>
      </w:r>
      <w:r w:rsidRPr="00EC3157">
        <w:rPr>
          <w:rFonts w:ascii="BMWType V2 Light" w:hAnsi="BMWType V2 Light" w:cs="BMWType V2 Light"/>
          <w:b/>
          <w:sz w:val="22"/>
          <w:szCs w:val="22"/>
        </w:rPr>
        <w:t xml:space="preserve"> NJ</w:t>
      </w:r>
      <w:r w:rsidR="00DD0F0E" w:rsidRPr="00EC3157">
        <w:rPr>
          <w:rFonts w:ascii="BMWType V2 Light" w:hAnsi="BMWType V2 Light" w:cs="BMWType V2 Light"/>
          <w:b/>
          <w:sz w:val="22"/>
          <w:szCs w:val="22"/>
        </w:rPr>
        <w:t xml:space="preserve"> – </w:t>
      </w:r>
      <w:r w:rsidR="00445E5C">
        <w:rPr>
          <w:rFonts w:ascii="BMWType V2 Light" w:hAnsi="BMWType V2 Light" w:cs="BMWType V2 Light"/>
          <w:b/>
          <w:sz w:val="22"/>
          <w:szCs w:val="22"/>
        </w:rPr>
        <w:t xml:space="preserve">August </w:t>
      </w:r>
      <w:r w:rsidR="00445E5C" w:rsidRPr="00445E5C">
        <w:rPr>
          <w:rFonts w:ascii="BMWType V2 Light" w:hAnsi="BMWType V2 Light" w:cs="BMWType V2 Light"/>
          <w:b/>
          <w:sz w:val="22"/>
          <w:szCs w:val="22"/>
        </w:rPr>
        <w:t>23</w:t>
      </w:r>
      <w:bookmarkStart w:id="0" w:name="_GoBack"/>
      <w:bookmarkEnd w:id="0"/>
      <w:r w:rsidRPr="00445E5C">
        <w:rPr>
          <w:rFonts w:ascii="BMWType V2 Light" w:hAnsi="BMWType V2 Light" w:cs="BMWType V2 Light"/>
          <w:b/>
          <w:sz w:val="22"/>
          <w:szCs w:val="22"/>
        </w:rPr>
        <w:t>,</w:t>
      </w:r>
      <w:r w:rsidRPr="00EC3157">
        <w:rPr>
          <w:rFonts w:ascii="BMWType V2 Light" w:hAnsi="BMWType V2 Light" w:cs="BMWType V2 Light"/>
          <w:b/>
          <w:sz w:val="22"/>
          <w:szCs w:val="22"/>
        </w:rPr>
        <w:t xml:space="preserve"> 2011</w:t>
      </w:r>
      <w:r w:rsidR="00DD0F0E" w:rsidRPr="00EC3157">
        <w:rPr>
          <w:rFonts w:ascii="BMWType V2 Light" w:hAnsi="BMWType V2 Light" w:cs="BMWType V2 Light"/>
          <w:sz w:val="22"/>
          <w:szCs w:val="22"/>
        </w:rPr>
        <w:t xml:space="preserve"> –</w:t>
      </w:r>
      <w:r w:rsidR="00841E9C">
        <w:rPr>
          <w:rFonts w:ascii="BMWType V2 Light" w:hAnsi="BMWType V2 Light" w:cs="BMWType V2 Light"/>
          <w:sz w:val="22"/>
          <w:szCs w:val="22"/>
        </w:rPr>
        <w:t xml:space="preserve"> </w:t>
      </w:r>
      <w:r w:rsidR="00E8284D">
        <w:rPr>
          <w:rFonts w:ascii="BMWType V2 Light" w:hAnsi="BMWType V2 Light" w:cs="BMWType V2 Light"/>
          <w:sz w:val="22"/>
          <w:szCs w:val="22"/>
        </w:rPr>
        <w:t>With access to real-time data becoming more critical to remarketing customers, BMW Group Financial Services recently partnered with Manheim on the development of data solutions offered through the iPad.  This technology gives BMW Group Financial Services’ auction representatives instant availability to pricing data across any location before, during and after sales, providing convenience and efficiency.</w:t>
      </w:r>
    </w:p>
    <w:p w:rsidR="00E8284D" w:rsidRDefault="00AF1A38" w:rsidP="00E8284D">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 xml:space="preserve">BMW Group Financial Services has been working directly with Manheim since the mid-1990s and according to Shaun Bugbee, </w:t>
      </w:r>
      <w:r w:rsidR="00C340DA">
        <w:rPr>
          <w:rFonts w:ascii="BMWType V2 Light" w:hAnsi="BMWType V2 Light" w:cs="BMWType V2 Light"/>
          <w:sz w:val="22"/>
          <w:szCs w:val="22"/>
        </w:rPr>
        <w:t>v</w:t>
      </w:r>
      <w:r w:rsidR="00912765">
        <w:rPr>
          <w:rFonts w:ascii="BMWType V2 Light" w:hAnsi="BMWType V2 Light" w:cs="BMWType V2 Light"/>
          <w:sz w:val="22"/>
          <w:szCs w:val="22"/>
        </w:rPr>
        <w:t xml:space="preserve">ice </w:t>
      </w:r>
      <w:r w:rsidR="00C340DA">
        <w:rPr>
          <w:rFonts w:ascii="BMWType V2 Light" w:hAnsi="BMWType V2 Light" w:cs="BMWType V2 Light"/>
          <w:sz w:val="22"/>
          <w:szCs w:val="22"/>
        </w:rPr>
        <w:t>p</w:t>
      </w:r>
      <w:r w:rsidR="00912765">
        <w:rPr>
          <w:rFonts w:ascii="BMWType V2 Light" w:hAnsi="BMWType V2 Light" w:cs="BMWType V2 Light"/>
          <w:sz w:val="22"/>
          <w:szCs w:val="22"/>
        </w:rPr>
        <w:t xml:space="preserve">resident of </w:t>
      </w:r>
      <w:r w:rsidR="00C340DA">
        <w:rPr>
          <w:rFonts w:ascii="BMWType V2 Light" w:hAnsi="BMWType V2 Light" w:cs="BMWType V2 Light"/>
          <w:sz w:val="22"/>
          <w:szCs w:val="22"/>
        </w:rPr>
        <w:t>s</w:t>
      </w:r>
      <w:r w:rsidR="00912765">
        <w:rPr>
          <w:rFonts w:ascii="BMWType V2 Light" w:hAnsi="BMWType V2 Light" w:cs="BMWType V2 Light"/>
          <w:sz w:val="22"/>
          <w:szCs w:val="22"/>
        </w:rPr>
        <w:t xml:space="preserve">ales and </w:t>
      </w:r>
      <w:r w:rsidR="00C340DA">
        <w:rPr>
          <w:rFonts w:ascii="BMWType V2 Light" w:hAnsi="BMWType V2 Light" w:cs="BMWType V2 Light"/>
          <w:sz w:val="22"/>
          <w:szCs w:val="22"/>
        </w:rPr>
        <w:t>m</w:t>
      </w:r>
      <w:r w:rsidR="00912765">
        <w:rPr>
          <w:rFonts w:ascii="BMWType V2 Light" w:hAnsi="BMWType V2 Light" w:cs="BMWType V2 Light"/>
          <w:sz w:val="22"/>
          <w:szCs w:val="22"/>
        </w:rPr>
        <w:t>arketing</w:t>
      </w:r>
      <w:r>
        <w:rPr>
          <w:rFonts w:ascii="BMWType V2 Light" w:hAnsi="BMWType V2 Light" w:cs="BMWType V2 Light"/>
          <w:sz w:val="22"/>
          <w:szCs w:val="22"/>
        </w:rPr>
        <w:t>, the partnership has prosper</w:t>
      </w:r>
      <w:r w:rsidR="00884117">
        <w:rPr>
          <w:rFonts w:ascii="BMWType V2 Light" w:hAnsi="BMWType V2 Light" w:cs="BMWType V2 Light"/>
          <w:sz w:val="22"/>
          <w:szCs w:val="22"/>
        </w:rPr>
        <w:t>ed</w:t>
      </w:r>
      <w:r>
        <w:rPr>
          <w:rFonts w:ascii="BMWType V2 Light" w:hAnsi="BMWType V2 Light" w:cs="BMWType V2 Light"/>
          <w:sz w:val="22"/>
          <w:szCs w:val="22"/>
        </w:rPr>
        <w:t xml:space="preserve"> even more as new technologies continue to emerge.  “We have successfully </w:t>
      </w:r>
      <w:r w:rsidR="003F5ECB">
        <w:rPr>
          <w:rFonts w:ascii="BMWType V2 Light" w:hAnsi="BMWType V2 Light" w:cs="BMWType V2 Light"/>
          <w:sz w:val="22"/>
          <w:szCs w:val="22"/>
        </w:rPr>
        <w:t xml:space="preserve">partnered with </w:t>
      </w:r>
      <w:r>
        <w:rPr>
          <w:rFonts w:ascii="BMWType V2 Light" w:hAnsi="BMWType V2 Light" w:cs="BMWType V2 Light"/>
          <w:sz w:val="22"/>
          <w:szCs w:val="22"/>
        </w:rPr>
        <w:t>Manheim in so many ways,” said Bugbee.  “And now, when the digital model of an auction has become so prominent, Manheim has enhance</w:t>
      </w:r>
      <w:r w:rsidR="003C7493">
        <w:rPr>
          <w:rFonts w:ascii="BMWType V2 Light" w:hAnsi="BMWType V2 Light" w:cs="BMWType V2 Light"/>
          <w:sz w:val="22"/>
          <w:szCs w:val="22"/>
        </w:rPr>
        <w:t>d</w:t>
      </w:r>
      <w:r>
        <w:rPr>
          <w:rFonts w:ascii="BMWType V2 Light" w:hAnsi="BMWType V2 Light" w:cs="BMWType V2 Light"/>
          <w:sz w:val="22"/>
          <w:szCs w:val="22"/>
        </w:rPr>
        <w:t xml:space="preserve"> our ability to </w:t>
      </w:r>
      <w:r w:rsidR="009755E4">
        <w:rPr>
          <w:rFonts w:ascii="BMWType V2 Light" w:hAnsi="BMWType V2 Light" w:cs="BMWType V2 Light"/>
          <w:sz w:val="22"/>
          <w:szCs w:val="22"/>
        </w:rPr>
        <w:t xml:space="preserve">make more </w:t>
      </w:r>
      <w:r w:rsidR="003F5ECB">
        <w:rPr>
          <w:rFonts w:ascii="BMWType V2 Light" w:hAnsi="BMWType V2 Light" w:cs="BMWType V2 Light"/>
          <w:sz w:val="22"/>
          <w:szCs w:val="22"/>
        </w:rPr>
        <w:t xml:space="preserve">real time decisions on the auction block </w:t>
      </w:r>
      <w:r>
        <w:rPr>
          <w:rFonts w:ascii="BMWType V2 Light" w:hAnsi="BMWType V2 Light" w:cs="BMWType V2 Light"/>
          <w:sz w:val="22"/>
          <w:szCs w:val="22"/>
        </w:rPr>
        <w:t xml:space="preserve">than ever before.”  </w:t>
      </w:r>
    </w:p>
    <w:p w:rsidR="00487D1E" w:rsidRDefault="00487D1E" w:rsidP="00E8284D">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This particular iPad technology provides BMW Group Financial Services’</w:t>
      </w:r>
      <w:r w:rsidR="003F5ECB">
        <w:rPr>
          <w:rFonts w:ascii="BMWType V2 Light" w:hAnsi="BMWType V2 Light" w:cs="BMWType V2 Light"/>
          <w:sz w:val="22"/>
          <w:szCs w:val="22"/>
        </w:rPr>
        <w:t xml:space="preserve"> field re-marketers</w:t>
      </w:r>
      <w:r>
        <w:rPr>
          <w:rFonts w:ascii="BMWType V2 Light" w:hAnsi="BMWType V2 Light" w:cs="BMWType V2 Light"/>
          <w:sz w:val="22"/>
          <w:szCs w:val="22"/>
        </w:rPr>
        <w:t xml:space="preserve"> and their managers with data and real-time selling analysis which brings sales across the entire country to the reps’ fingertips.  It also allows the Group to reposition inventory based on the market strength.</w:t>
      </w:r>
    </w:p>
    <w:p w:rsidR="00487D1E" w:rsidRDefault="00487D1E" w:rsidP="00E8284D">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 xml:space="preserve">The new remarketing effort began as a pilot program for BMW Group Financial Services earlier this year, and after several months of success </w:t>
      </w:r>
      <w:r w:rsidR="004C7E0D">
        <w:rPr>
          <w:rFonts w:ascii="BMWType V2 Light" w:hAnsi="BMWType V2 Light" w:cs="BMWType V2 Light"/>
          <w:sz w:val="22"/>
          <w:szCs w:val="22"/>
        </w:rPr>
        <w:t xml:space="preserve">the Group </w:t>
      </w:r>
      <w:r>
        <w:rPr>
          <w:rFonts w:ascii="BMWType V2 Light" w:hAnsi="BMWType V2 Light" w:cs="BMWType V2 Light"/>
          <w:sz w:val="22"/>
          <w:szCs w:val="22"/>
        </w:rPr>
        <w:t xml:space="preserve">will now be rolling out the new </w:t>
      </w:r>
      <w:r>
        <w:rPr>
          <w:rFonts w:ascii="BMWType V2 Light" w:hAnsi="BMWType V2 Light" w:cs="BMWType V2 Light"/>
          <w:sz w:val="22"/>
          <w:szCs w:val="22"/>
        </w:rPr>
        <w:lastRenderedPageBreak/>
        <w:t xml:space="preserve">application to </w:t>
      </w:r>
      <w:r w:rsidR="004C7E0D">
        <w:rPr>
          <w:rFonts w:ascii="BMWType V2 Light" w:hAnsi="BMWType V2 Light" w:cs="BMWType V2 Light"/>
          <w:sz w:val="22"/>
          <w:szCs w:val="22"/>
        </w:rPr>
        <w:t xml:space="preserve">its entire </w:t>
      </w:r>
      <w:r w:rsidR="00991F6E">
        <w:rPr>
          <w:rFonts w:ascii="BMWType V2 Light" w:hAnsi="BMWType V2 Light" w:cs="BMWType V2 Light"/>
          <w:sz w:val="22"/>
          <w:szCs w:val="22"/>
        </w:rPr>
        <w:t>a</w:t>
      </w:r>
      <w:r w:rsidR="004C7E0D">
        <w:rPr>
          <w:rFonts w:ascii="BMWType V2 Light" w:hAnsi="BMWType V2 Light" w:cs="BMWType V2 Light"/>
          <w:sz w:val="22"/>
          <w:szCs w:val="22"/>
        </w:rPr>
        <w:t xml:space="preserve">uction staff and representation.  </w:t>
      </w:r>
      <w:r w:rsidR="00346EA1">
        <w:rPr>
          <w:rFonts w:ascii="BMWType V2 Light" w:hAnsi="BMWType V2 Light" w:cs="BMWType V2 Light"/>
          <w:sz w:val="22"/>
          <w:szCs w:val="22"/>
        </w:rPr>
        <w:t>Tim Sturm</w:t>
      </w:r>
      <w:r>
        <w:rPr>
          <w:rFonts w:ascii="BMWType V2 Light" w:hAnsi="BMWType V2 Light" w:cs="BMWType V2 Light"/>
          <w:sz w:val="22"/>
          <w:szCs w:val="22"/>
        </w:rPr>
        <w:t xml:space="preserve">, </w:t>
      </w:r>
      <w:r w:rsidR="007D6A42">
        <w:rPr>
          <w:rFonts w:ascii="BMWType V2 Light" w:hAnsi="BMWType V2 Light" w:cs="BMWType V2 Light"/>
          <w:sz w:val="22"/>
          <w:szCs w:val="22"/>
        </w:rPr>
        <w:t>g</w:t>
      </w:r>
      <w:r w:rsidR="00346EA1">
        <w:rPr>
          <w:rFonts w:ascii="BMWType V2 Light" w:hAnsi="BMWType V2 Light" w:cs="BMWType V2 Light"/>
          <w:sz w:val="22"/>
          <w:szCs w:val="22"/>
        </w:rPr>
        <w:t xml:space="preserve">eneral </w:t>
      </w:r>
      <w:r w:rsidR="007D6A42">
        <w:rPr>
          <w:rFonts w:ascii="BMWType V2 Light" w:hAnsi="BMWType V2 Light" w:cs="BMWType V2 Light"/>
          <w:sz w:val="22"/>
          <w:szCs w:val="22"/>
        </w:rPr>
        <w:t>m</w:t>
      </w:r>
      <w:r w:rsidR="00346EA1">
        <w:rPr>
          <w:rFonts w:ascii="BMWType V2 Light" w:hAnsi="BMWType V2 Light" w:cs="BMWType V2 Light"/>
          <w:sz w:val="22"/>
          <w:szCs w:val="22"/>
        </w:rPr>
        <w:t xml:space="preserve">anager </w:t>
      </w:r>
      <w:r w:rsidR="007D6A42">
        <w:rPr>
          <w:rFonts w:ascii="BMWType V2 Light" w:hAnsi="BMWType V2 Light" w:cs="BMWType V2 Light"/>
          <w:sz w:val="22"/>
          <w:szCs w:val="22"/>
        </w:rPr>
        <w:t>v</w:t>
      </w:r>
      <w:r w:rsidR="00346EA1">
        <w:rPr>
          <w:rFonts w:ascii="BMWType V2 Light" w:hAnsi="BMWType V2 Light" w:cs="BMWType V2 Light"/>
          <w:sz w:val="22"/>
          <w:szCs w:val="22"/>
        </w:rPr>
        <w:t xml:space="preserve">ehicle </w:t>
      </w:r>
      <w:r w:rsidR="007D6A42">
        <w:rPr>
          <w:rFonts w:ascii="BMWType V2 Light" w:hAnsi="BMWType V2 Light" w:cs="BMWType V2 Light"/>
          <w:sz w:val="22"/>
          <w:szCs w:val="22"/>
        </w:rPr>
        <w:t>s</w:t>
      </w:r>
      <w:r w:rsidR="00346EA1">
        <w:rPr>
          <w:rFonts w:ascii="BMWType V2 Light" w:hAnsi="BMWType V2 Light" w:cs="BMWType V2 Light"/>
          <w:sz w:val="22"/>
          <w:szCs w:val="22"/>
        </w:rPr>
        <w:t xml:space="preserve">ales </w:t>
      </w:r>
      <w:r>
        <w:rPr>
          <w:rFonts w:ascii="BMWType V2 Light" w:hAnsi="BMWType V2 Light" w:cs="BMWType V2 Light"/>
          <w:sz w:val="22"/>
          <w:szCs w:val="22"/>
        </w:rPr>
        <w:t>for BMW Group Financial Services</w:t>
      </w:r>
      <w:r w:rsidR="00912765">
        <w:rPr>
          <w:rFonts w:ascii="BMWType V2 Light" w:hAnsi="BMWType V2 Light" w:cs="BMWType V2 Light"/>
          <w:sz w:val="22"/>
          <w:szCs w:val="22"/>
        </w:rPr>
        <w:t>,</w:t>
      </w:r>
      <w:r>
        <w:rPr>
          <w:rFonts w:ascii="BMWType V2 Light" w:hAnsi="BMWType V2 Light" w:cs="BMWType V2 Light"/>
          <w:sz w:val="22"/>
          <w:szCs w:val="22"/>
        </w:rPr>
        <w:t xml:space="preserve"> </w:t>
      </w:r>
      <w:r w:rsidR="004C7E0D">
        <w:rPr>
          <w:rFonts w:ascii="BMWType V2 Light" w:hAnsi="BMWType V2 Light" w:cs="BMWType V2 Light"/>
          <w:sz w:val="22"/>
          <w:szCs w:val="22"/>
        </w:rPr>
        <w:t xml:space="preserve">views the </w:t>
      </w:r>
      <w:r w:rsidR="00912765">
        <w:rPr>
          <w:rFonts w:ascii="BMWType V2 Light" w:hAnsi="BMWType V2 Light" w:cs="BMWType V2 Light"/>
          <w:sz w:val="22"/>
          <w:szCs w:val="22"/>
        </w:rPr>
        <w:t>biggest</w:t>
      </w:r>
      <w:r w:rsidR="004C7E0D">
        <w:rPr>
          <w:rFonts w:ascii="BMWType V2 Light" w:hAnsi="BMWType V2 Light" w:cs="BMWType V2 Light"/>
          <w:sz w:val="22"/>
          <w:szCs w:val="22"/>
        </w:rPr>
        <w:t xml:space="preserve"> </w:t>
      </w:r>
      <w:r w:rsidR="00912765">
        <w:rPr>
          <w:rFonts w:ascii="BMWType V2 Light" w:hAnsi="BMWType V2 Light" w:cs="BMWType V2 Light"/>
          <w:sz w:val="22"/>
          <w:szCs w:val="22"/>
        </w:rPr>
        <w:t xml:space="preserve">strength </w:t>
      </w:r>
      <w:r w:rsidR="004C7E0D">
        <w:rPr>
          <w:rFonts w:ascii="BMWType V2 Light" w:hAnsi="BMWType V2 Light" w:cs="BMWType V2 Light"/>
          <w:sz w:val="22"/>
          <w:szCs w:val="22"/>
        </w:rPr>
        <w:t xml:space="preserve">of the new application </w:t>
      </w:r>
      <w:r w:rsidR="00912765">
        <w:rPr>
          <w:rFonts w:ascii="BMWType V2 Light" w:hAnsi="BMWType V2 Light" w:cs="BMWType V2 Light"/>
          <w:sz w:val="22"/>
          <w:szCs w:val="22"/>
        </w:rPr>
        <w:t>in its</w:t>
      </w:r>
      <w:r w:rsidR="004C7E0D">
        <w:rPr>
          <w:rFonts w:ascii="BMWType V2 Light" w:hAnsi="BMWType V2 Light" w:cs="BMWType V2 Light"/>
          <w:sz w:val="22"/>
          <w:szCs w:val="22"/>
        </w:rPr>
        <w:t xml:space="preserve"> </w:t>
      </w:r>
      <w:r w:rsidR="003F5ECB">
        <w:rPr>
          <w:rFonts w:ascii="BMWType V2 Light" w:hAnsi="BMWType V2 Light" w:cs="BMWType V2 Light"/>
          <w:sz w:val="22"/>
          <w:szCs w:val="22"/>
        </w:rPr>
        <w:t>ability to see real time market trends</w:t>
      </w:r>
      <w:r w:rsidR="004C7E0D">
        <w:rPr>
          <w:rFonts w:ascii="BMWType V2 Light" w:hAnsi="BMWType V2 Light" w:cs="BMWType V2 Light"/>
          <w:sz w:val="22"/>
          <w:szCs w:val="22"/>
        </w:rPr>
        <w:t>.  “</w:t>
      </w:r>
      <w:r w:rsidR="001263DD">
        <w:rPr>
          <w:rFonts w:ascii="BMWType V2 Light" w:hAnsi="BMWType V2 Light" w:cs="BMWType V2 Light"/>
          <w:sz w:val="22"/>
          <w:szCs w:val="22"/>
        </w:rPr>
        <w:t xml:space="preserve">Our representatives can now </w:t>
      </w:r>
      <w:r w:rsidR="003F5ECB">
        <w:rPr>
          <w:rFonts w:ascii="BMWType V2 Light" w:hAnsi="BMWType V2 Light" w:cs="BMWType V2 Light"/>
          <w:sz w:val="22"/>
          <w:szCs w:val="22"/>
        </w:rPr>
        <w:t>view</w:t>
      </w:r>
      <w:r w:rsidR="001263DD">
        <w:rPr>
          <w:rFonts w:ascii="BMWType V2 Light" w:hAnsi="BMWType V2 Light" w:cs="BMWType V2 Light"/>
          <w:sz w:val="22"/>
          <w:szCs w:val="22"/>
        </w:rPr>
        <w:t xml:space="preserve"> all sales, at any time and any location to see what trend</w:t>
      </w:r>
      <w:r w:rsidR="009755E4">
        <w:rPr>
          <w:rFonts w:ascii="BMWType V2 Light" w:hAnsi="BMWType V2 Light" w:cs="BMWType V2 Light"/>
          <w:sz w:val="22"/>
          <w:szCs w:val="22"/>
        </w:rPr>
        <w:t xml:space="preserve">s are </w:t>
      </w:r>
      <w:r w:rsidR="00503917">
        <w:rPr>
          <w:rFonts w:ascii="BMWType V2 Light" w:hAnsi="BMWType V2 Light" w:cs="BMWType V2 Light"/>
          <w:sz w:val="22"/>
          <w:szCs w:val="22"/>
        </w:rPr>
        <w:t>at th</w:t>
      </w:r>
      <w:r w:rsidR="003F5ECB">
        <w:rPr>
          <w:rFonts w:ascii="BMWType V2 Light" w:hAnsi="BMWType V2 Light" w:cs="BMWType V2 Light"/>
          <w:sz w:val="22"/>
          <w:szCs w:val="22"/>
        </w:rPr>
        <w:t>at</w:t>
      </w:r>
      <w:r w:rsidR="00503917">
        <w:rPr>
          <w:rFonts w:ascii="BMWType V2 Light" w:hAnsi="BMWType V2 Light" w:cs="BMWType V2 Light"/>
          <w:sz w:val="22"/>
          <w:szCs w:val="22"/>
        </w:rPr>
        <w:t xml:space="preserve"> moment,” said Sturm</w:t>
      </w:r>
      <w:r w:rsidR="001263DD">
        <w:rPr>
          <w:rFonts w:ascii="BMWType V2 Light" w:hAnsi="BMWType V2 Light" w:cs="BMWType V2 Light"/>
          <w:sz w:val="22"/>
          <w:szCs w:val="22"/>
        </w:rPr>
        <w:t xml:space="preserve">.  “The ability to read the market </w:t>
      </w:r>
      <w:r w:rsidR="00912765">
        <w:rPr>
          <w:rFonts w:ascii="BMWType V2 Light" w:hAnsi="BMWType V2 Light" w:cs="BMWType V2 Light"/>
          <w:sz w:val="22"/>
          <w:szCs w:val="22"/>
        </w:rPr>
        <w:t>at any given poin</w:t>
      </w:r>
      <w:r w:rsidR="001263DD">
        <w:rPr>
          <w:rFonts w:ascii="BMWType V2 Light" w:hAnsi="BMWType V2 Light" w:cs="BMWType V2 Light"/>
          <w:sz w:val="22"/>
          <w:szCs w:val="22"/>
        </w:rPr>
        <w:t>t positions our remarketing efforts at a higher level, allowing us to maintain BMW’s world-class standards in all we do.”</w:t>
      </w:r>
    </w:p>
    <w:p w:rsidR="001263DD" w:rsidRDefault="001263DD" w:rsidP="00E8284D">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Manheim’s Senior Vice President of Customer Management, Nick Peluso said, “It’s our priority to provide solutions that simplify detailed data such as vehicle and sales statistics.  By using the new application, auction reps and managers can stay interactive from the comfort of their offices while browsing Manheim auctions around the nation.”</w:t>
      </w:r>
    </w:p>
    <w:p w:rsidR="001263DD" w:rsidRDefault="001263DD" w:rsidP="00E8284D">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Some key benefits include:</w:t>
      </w:r>
    </w:p>
    <w:p w:rsidR="001263DD" w:rsidRDefault="001263DD" w:rsidP="001263DD">
      <w:pPr>
        <w:pStyle w:val="ListParagraph"/>
        <w:numPr>
          <w:ilvl w:val="0"/>
          <w:numId w:val="4"/>
        </w:num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Real-time access to market conditions</w:t>
      </w:r>
    </w:p>
    <w:p w:rsidR="001263DD" w:rsidRDefault="001263DD" w:rsidP="001263DD">
      <w:pPr>
        <w:pStyle w:val="ListParagraph"/>
        <w:numPr>
          <w:ilvl w:val="0"/>
          <w:numId w:val="4"/>
        </w:num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Instant availability to Manheim Market Report (MMR) pricing data</w:t>
      </w:r>
    </w:p>
    <w:p w:rsidR="001263DD" w:rsidRDefault="001263DD" w:rsidP="001263DD">
      <w:pPr>
        <w:pStyle w:val="ListParagraph"/>
        <w:numPr>
          <w:ilvl w:val="0"/>
          <w:numId w:val="4"/>
        </w:num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Immediate access to view Manheim condition reports</w:t>
      </w:r>
    </w:p>
    <w:p w:rsidR="001263DD" w:rsidRDefault="001263DD" w:rsidP="001263DD">
      <w:pPr>
        <w:pStyle w:val="ListParagraph"/>
        <w:numPr>
          <w:ilvl w:val="0"/>
          <w:numId w:val="4"/>
        </w:num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Accurate information</w:t>
      </w:r>
    </w:p>
    <w:p w:rsidR="001263DD" w:rsidRDefault="001263DD" w:rsidP="001263DD">
      <w:pPr>
        <w:pStyle w:val="ListParagraph"/>
        <w:numPr>
          <w:ilvl w:val="0"/>
          <w:numId w:val="4"/>
        </w:num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National and regional market reports</w:t>
      </w:r>
    </w:p>
    <w:p w:rsidR="001263DD" w:rsidRDefault="001263DD" w:rsidP="001263DD">
      <w:pPr>
        <w:pStyle w:val="ListParagraph"/>
        <w:numPr>
          <w:ilvl w:val="0"/>
          <w:numId w:val="4"/>
        </w:num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Paperless operations</w:t>
      </w:r>
    </w:p>
    <w:p w:rsidR="00FA3A2A" w:rsidRDefault="00FA3A2A" w:rsidP="00FA3A2A">
      <w:pPr>
        <w:autoSpaceDE w:val="0"/>
        <w:autoSpaceDN w:val="0"/>
        <w:adjustRightInd w:val="0"/>
        <w:spacing w:before="100" w:beforeAutospacing="1" w:after="100" w:afterAutospacing="1" w:line="360" w:lineRule="auto"/>
        <w:rPr>
          <w:rFonts w:ascii="BMWType V2 Light" w:hAnsi="BMWType V2 Light" w:cs="BMWType V2 Light"/>
          <w:sz w:val="22"/>
          <w:szCs w:val="22"/>
        </w:rPr>
      </w:pPr>
      <w:r>
        <w:rPr>
          <w:rFonts w:ascii="BMWType V2 Light" w:hAnsi="BMWType V2 Light" w:cs="BMWType V2 Light"/>
          <w:sz w:val="22"/>
          <w:szCs w:val="22"/>
        </w:rPr>
        <w:t>Peluso concluded, “We’re consistently looking at ways we can provide our customers with quick, accurate and more convenient access to conduct business, and BMW Group Financial Services is a leading-edge partner with which to work.”</w:t>
      </w:r>
    </w:p>
    <w:p w:rsidR="00FA3A2A" w:rsidRPr="00FA3A2A" w:rsidRDefault="00FA3A2A" w:rsidP="00FA3A2A">
      <w:pPr>
        <w:autoSpaceDE w:val="0"/>
        <w:autoSpaceDN w:val="0"/>
        <w:adjustRightInd w:val="0"/>
        <w:spacing w:before="100" w:beforeAutospacing="1" w:after="100" w:afterAutospacing="1" w:line="360" w:lineRule="auto"/>
        <w:jc w:val="both"/>
        <w:rPr>
          <w:rFonts w:ascii="BMWType V2 Light" w:eastAsia="Times" w:hAnsi="BMWType V2 Light" w:cs="BMWType V2 Light"/>
          <w:b/>
          <w:bCs/>
          <w:sz w:val="22"/>
          <w:szCs w:val="22"/>
        </w:rPr>
      </w:pPr>
      <w:r w:rsidRPr="00FA3A2A">
        <w:rPr>
          <w:rFonts w:ascii="BMWType V2 Light" w:eastAsia="Times" w:hAnsi="BMWType V2 Light" w:cs="BMWType V2 Light"/>
          <w:b/>
          <w:bCs/>
          <w:sz w:val="22"/>
          <w:szCs w:val="22"/>
        </w:rPr>
        <w:t>About BMW Group Financial Services</w:t>
      </w:r>
    </w:p>
    <w:p w:rsidR="00FA3A2A" w:rsidRPr="00FA3A2A" w:rsidRDefault="00FA3A2A" w:rsidP="00FA3A2A">
      <w:pPr>
        <w:autoSpaceDE w:val="0"/>
        <w:autoSpaceDN w:val="0"/>
        <w:adjustRightInd w:val="0"/>
        <w:spacing w:before="100" w:beforeAutospacing="1" w:after="100" w:afterAutospacing="1" w:line="360" w:lineRule="auto"/>
        <w:jc w:val="both"/>
        <w:rPr>
          <w:rFonts w:ascii="BMWType V2 Light" w:eastAsia="Times" w:hAnsi="BMWType V2 Light" w:cs="BMWType V2 Light"/>
          <w:bCs/>
          <w:sz w:val="22"/>
          <w:szCs w:val="22"/>
        </w:rPr>
      </w:pPr>
      <w:r w:rsidRPr="00FA3A2A">
        <w:rPr>
          <w:rFonts w:ascii="BMWType V2 Light" w:eastAsia="Times" w:hAnsi="BMWType V2 Light" w:cs="BMWType V2 Light"/>
          <w:bCs/>
          <w:sz w:val="22"/>
          <w:szCs w:val="22"/>
        </w:rPr>
        <w:t xml:space="preserve">BMW Group Financial Services was established in the U.S. in 1992 to support the sales and marketing of BMW products.   Since then, the Group has expanded to provide service to markets in multiple countries and continues to evolve beyond its role as a captive finance unit.  </w:t>
      </w:r>
    </w:p>
    <w:p w:rsidR="00FA3A2A" w:rsidRPr="00FA3A2A" w:rsidRDefault="00FA3A2A" w:rsidP="00FA3A2A">
      <w:pPr>
        <w:autoSpaceDE w:val="0"/>
        <w:autoSpaceDN w:val="0"/>
        <w:adjustRightInd w:val="0"/>
        <w:spacing w:before="100" w:beforeAutospacing="1" w:after="100" w:afterAutospacing="1" w:line="360" w:lineRule="auto"/>
        <w:jc w:val="both"/>
        <w:rPr>
          <w:rFonts w:ascii="BMWType V2 Light" w:eastAsia="Times" w:hAnsi="BMWType V2 Light" w:cs="BMWType V2 Light"/>
          <w:bCs/>
          <w:sz w:val="22"/>
          <w:szCs w:val="22"/>
        </w:rPr>
      </w:pPr>
      <w:r w:rsidRPr="00FA3A2A">
        <w:rPr>
          <w:rFonts w:ascii="BMWType V2 Light" w:eastAsia="Times" w:hAnsi="BMWType V2 Light" w:cs="BMWType V2 Light"/>
          <w:bCs/>
          <w:sz w:val="22"/>
          <w:szCs w:val="22"/>
        </w:rPr>
        <w:t xml:space="preserve">BMW Group Financial Services offers a wide range of leasing, retail and commercial financing and banking products tailored to meet the needs of the BMW customer. The Group also provides financing to BMW dealers for expanding dealership capabilities and enhancing overall </w:t>
      </w:r>
      <w:r w:rsidRPr="00FA3A2A">
        <w:rPr>
          <w:rFonts w:ascii="BMWType V2 Light" w:eastAsia="Times" w:hAnsi="BMWType V2 Light" w:cs="BMWType V2 Light"/>
          <w:bCs/>
          <w:sz w:val="22"/>
          <w:szCs w:val="22"/>
        </w:rPr>
        <w:lastRenderedPageBreak/>
        <w:t xml:space="preserve">operations. With more than $34 billion in serviced assets and 1,000,000 automotive lending customers across the U.S. Canada and Mexico, BMW Group Financial Services </w:t>
      </w:r>
      <w:r w:rsidR="00912765">
        <w:rPr>
          <w:rFonts w:ascii="BMWType V2 Light" w:eastAsia="Times" w:hAnsi="BMWType V2 Light" w:cs="BMWType V2 Light"/>
          <w:bCs/>
          <w:sz w:val="22"/>
          <w:szCs w:val="22"/>
        </w:rPr>
        <w:t xml:space="preserve">finances almost three-quarters </w:t>
      </w:r>
      <w:r w:rsidRPr="00FA3A2A">
        <w:rPr>
          <w:rFonts w:ascii="BMWType V2 Light" w:eastAsia="Times" w:hAnsi="BMWType V2 Light" w:cs="BMWType V2 Light"/>
          <w:bCs/>
          <w:sz w:val="22"/>
          <w:szCs w:val="22"/>
        </w:rPr>
        <w:t>of the BMWs sold or leased in North America.   BMW Group Financial Services employs more than 800 people, including consultants and temporary workers, most of whom are located in the Hilliard, Ohio Regional Service Center which serves the U.S., Canada, and Mexico.</w:t>
      </w:r>
    </w:p>
    <w:p w:rsidR="00FA3A2A" w:rsidRPr="00FA3A2A" w:rsidRDefault="00FA3A2A" w:rsidP="00FA3A2A">
      <w:pPr>
        <w:autoSpaceDE w:val="0"/>
        <w:autoSpaceDN w:val="0"/>
        <w:adjustRightInd w:val="0"/>
        <w:spacing w:before="100" w:beforeAutospacing="1" w:after="100" w:afterAutospacing="1" w:line="360" w:lineRule="auto"/>
        <w:jc w:val="both"/>
        <w:rPr>
          <w:rFonts w:ascii="BMWType V2 Light" w:eastAsia="Times" w:hAnsi="BMWType V2 Light" w:cs="BMWType V2 Light"/>
          <w:bCs/>
          <w:sz w:val="22"/>
          <w:szCs w:val="22"/>
        </w:rPr>
      </w:pPr>
      <w:r w:rsidRPr="00FA3A2A">
        <w:rPr>
          <w:rFonts w:ascii="BMWType V2 Light" w:eastAsia="Times" w:hAnsi="BMWType V2 Light" w:cs="BMWType V2 Light"/>
          <w:bCs/>
          <w:sz w:val="22"/>
          <w:szCs w:val="22"/>
        </w:rPr>
        <w:t>In 2001, the MINI Financial Services division was established to provide support for the brand’s dealer and customer networks by offering various financing and leasing options.    Alphera  Financial Services was established in 2006 to provide financial services to dealers who are not part of the BMW and MINI networks.</w:t>
      </w:r>
    </w:p>
    <w:p w:rsidR="00FA3A2A" w:rsidRPr="00FA3A2A" w:rsidRDefault="00FA3A2A" w:rsidP="00FA3A2A">
      <w:pPr>
        <w:autoSpaceDE w:val="0"/>
        <w:autoSpaceDN w:val="0"/>
        <w:adjustRightInd w:val="0"/>
        <w:spacing w:before="100" w:beforeAutospacing="1" w:after="100" w:afterAutospacing="1" w:line="360" w:lineRule="auto"/>
        <w:jc w:val="both"/>
        <w:rPr>
          <w:rFonts w:ascii="BMWType V2 Light" w:eastAsia="Times" w:hAnsi="BMWType V2 Light" w:cs="BMWType V2 Light"/>
          <w:bCs/>
          <w:sz w:val="22"/>
          <w:szCs w:val="22"/>
        </w:rPr>
      </w:pPr>
      <w:r w:rsidRPr="00FA3A2A">
        <w:rPr>
          <w:rFonts w:ascii="BMWType V2 Light" w:eastAsia="Times" w:hAnsi="BMWType V2 Light" w:cs="BMWType V2 Light"/>
          <w:bCs/>
          <w:sz w:val="22"/>
          <w:szCs w:val="22"/>
        </w:rPr>
        <w:t>BMW Group Financial Services also offers credit card products through its subsidiary, the BMW Bank of North America.  up2drive.com is a division of BMW Bank of North America, a wholly-owned subsidiary of BMW Financial Services NA, LLC.  BMW Insurance Agency, Inc., a property and casualty producer, is also part of BMW Group Financial Services.</w:t>
      </w:r>
    </w:p>
    <w:p w:rsidR="00FA3A2A" w:rsidRPr="00FA3A2A" w:rsidRDefault="00FA3A2A" w:rsidP="00FA3A2A">
      <w:pPr>
        <w:autoSpaceDE w:val="0"/>
        <w:autoSpaceDN w:val="0"/>
        <w:adjustRightInd w:val="0"/>
        <w:spacing w:line="360" w:lineRule="auto"/>
        <w:rPr>
          <w:rFonts w:ascii="BMWType V2 Light" w:eastAsia="Times" w:hAnsi="BMWType V2 Light" w:cs="BMWType V2 Light"/>
          <w:bCs/>
          <w:sz w:val="22"/>
          <w:szCs w:val="22"/>
        </w:rPr>
      </w:pPr>
      <w:r w:rsidRPr="00FA3A2A">
        <w:rPr>
          <w:rFonts w:ascii="BMWType V2 Light" w:eastAsia="Times" w:hAnsi="BMWType V2 Light" w:cs="BMWType V2 Light"/>
          <w:bCs/>
          <w:sz w:val="22"/>
          <w:szCs w:val="22"/>
        </w:rPr>
        <w:t>Information about BMW Group products is available to consumers via the Internet at:</w:t>
      </w:r>
    </w:p>
    <w:p w:rsidR="00FA3A2A" w:rsidRDefault="00990E15" w:rsidP="00FA3A2A">
      <w:pPr>
        <w:autoSpaceDE w:val="0"/>
        <w:autoSpaceDN w:val="0"/>
        <w:adjustRightInd w:val="0"/>
        <w:spacing w:line="360" w:lineRule="auto"/>
        <w:rPr>
          <w:rFonts w:ascii="Helvetica" w:eastAsia="Times" w:hAnsi="Helvetica"/>
          <w:sz w:val="20"/>
        </w:rPr>
      </w:pPr>
      <w:hyperlink r:id="rId10" w:tooltip="file://www.bmwgroupna.com/" w:history="1">
        <w:r w:rsidR="00FA3A2A" w:rsidRPr="00FA3A2A">
          <w:rPr>
            <w:rFonts w:ascii="BMWType V2 Light" w:eastAsia="Times" w:hAnsi="BMWType V2 Light" w:cs="BMWType V2 Light"/>
            <w:bCs/>
            <w:color w:val="0000FF"/>
            <w:sz w:val="22"/>
            <w:szCs w:val="22"/>
            <w:u w:val="single"/>
          </w:rPr>
          <w:t>www.bmwgroupna.com</w:t>
        </w:r>
      </w:hyperlink>
      <w:r w:rsidR="00FA3A2A" w:rsidRPr="00FA3A2A">
        <w:rPr>
          <w:rFonts w:ascii="BMWType V2 Light" w:eastAsia="Times" w:hAnsi="BMWType V2 Light" w:cs="BMWType V2 Light"/>
          <w:sz w:val="22"/>
          <w:szCs w:val="22"/>
        </w:rPr>
        <w:t xml:space="preserve"> </w:t>
      </w:r>
      <w:r w:rsidR="00FA3A2A" w:rsidRPr="00FA3A2A">
        <w:rPr>
          <w:rFonts w:ascii="BMWType V2 Light" w:eastAsia="Times" w:hAnsi="BMWType V2 Light" w:cs="BMWType V2 Light"/>
          <w:bCs/>
          <w:color w:val="0000FF"/>
          <w:sz w:val="22"/>
          <w:szCs w:val="22"/>
        </w:rPr>
        <w:t xml:space="preserve"> </w:t>
      </w:r>
      <w:r w:rsidR="00FA3A2A" w:rsidRPr="00FA3A2A">
        <w:rPr>
          <w:rFonts w:ascii="BMWType V2 Light" w:eastAsia="Times" w:hAnsi="BMWType V2 Light" w:cs="BMWType V2 Light"/>
          <w:bCs/>
          <w:color w:val="0000FF"/>
          <w:sz w:val="22"/>
          <w:szCs w:val="22"/>
        </w:rPr>
        <w:br/>
      </w:r>
      <w:hyperlink r:id="rId11" w:tooltip="file://www.bmwusa.com/" w:history="1">
        <w:r w:rsidR="00FA3A2A" w:rsidRPr="00FA3A2A">
          <w:rPr>
            <w:rFonts w:ascii="BMWType V2 Light" w:eastAsia="Times" w:hAnsi="BMWType V2 Light" w:cs="BMWType V2 Light"/>
            <w:bCs/>
            <w:color w:val="0000FF"/>
            <w:sz w:val="22"/>
            <w:szCs w:val="22"/>
            <w:u w:val="single"/>
          </w:rPr>
          <w:t>www.bmwusa.com</w:t>
        </w:r>
      </w:hyperlink>
      <w:r w:rsidR="00FA3A2A" w:rsidRPr="00FA3A2A">
        <w:rPr>
          <w:rFonts w:ascii="BMWType V2 Light" w:eastAsia="Times" w:hAnsi="BMWType V2 Light" w:cs="BMWType V2 Light"/>
          <w:sz w:val="22"/>
          <w:szCs w:val="22"/>
        </w:rPr>
        <w:t xml:space="preserve"> </w:t>
      </w:r>
      <w:r w:rsidR="00FA3A2A" w:rsidRPr="00FA3A2A">
        <w:rPr>
          <w:rFonts w:ascii="BMWType V2 Light" w:eastAsia="Times" w:hAnsi="BMWType V2 Light" w:cs="BMWType V2 Light"/>
          <w:bCs/>
          <w:color w:val="0000FF"/>
          <w:sz w:val="22"/>
          <w:szCs w:val="22"/>
        </w:rPr>
        <w:t xml:space="preserve"> </w:t>
      </w:r>
      <w:r w:rsidR="00FA3A2A" w:rsidRPr="00FA3A2A">
        <w:rPr>
          <w:rFonts w:ascii="BMWType V2 Light" w:eastAsia="Times" w:hAnsi="BMWType V2 Light" w:cs="BMWType V2 Light"/>
          <w:bCs/>
          <w:color w:val="0000FF"/>
          <w:sz w:val="22"/>
          <w:szCs w:val="22"/>
        </w:rPr>
        <w:br/>
      </w:r>
      <w:hyperlink r:id="rId12" w:tooltip="file://www.bmwmotorradusa.com/" w:history="1">
        <w:r w:rsidR="00FA3A2A" w:rsidRPr="00FA3A2A">
          <w:rPr>
            <w:rFonts w:ascii="BMWType V2 Light" w:eastAsia="Times" w:hAnsi="BMWType V2 Light" w:cs="BMWType V2 Light"/>
            <w:bCs/>
            <w:color w:val="0000FF"/>
            <w:sz w:val="22"/>
            <w:szCs w:val="22"/>
            <w:u w:val="single"/>
          </w:rPr>
          <w:t>www.bmwmotorradusa.com</w:t>
        </w:r>
      </w:hyperlink>
      <w:r w:rsidR="00FA3A2A" w:rsidRPr="00FA3A2A">
        <w:rPr>
          <w:rFonts w:ascii="BMWType V2 Light" w:eastAsia="Times" w:hAnsi="BMWType V2 Light" w:cs="BMWType V2 Light"/>
          <w:bCs/>
          <w:color w:val="0000FF"/>
          <w:sz w:val="22"/>
          <w:szCs w:val="22"/>
        </w:rPr>
        <w:t xml:space="preserve"> </w:t>
      </w:r>
      <w:r w:rsidR="00FA3A2A" w:rsidRPr="00FA3A2A">
        <w:rPr>
          <w:rFonts w:ascii="BMWType V2 Light" w:eastAsia="Times" w:hAnsi="BMWType V2 Light" w:cs="BMWType V2 Light"/>
          <w:bCs/>
          <w:color w:val="0000FF"/>
          <w:sz w:val="22"/>
          <w:szCs w:val="22"/>
        </w:rPr>
        <w:br/>
      </w:r>
      <w:hyperlink r:id="rId13" w:tooltip="file://www.miniusa.com/" w:history="1">
        <w:r w:rsidR="00FA3A2A" w:rsidRPr="00FA3A2A">
          <w:rPr>
            <w:rFonts w:ascii="BMWType V2 Light" w:eastAsia="Times" w:hAnsi="BMWType V2 Light" w:cs="BMWType V2 Light"/>
            <w:bCs/>
            <w:color w:val="0000FF"/>
            <w:sz w:val="22"/>
            <w:szCs w:val="22"/>
            <w:u w:val="single"/>
          </w:rPr>
          <w:t>www.miniusa.com</w:t>
        </w:r>
      </w:hyperlink>
      <w:r w:rsidR="00FA3A2A" w:rsidRPr="00FA3A2A">
        <w:rPr>
          <w:rFonts w:ascii="BMWType V2 Light" w:eastAsia="Times" w:hAnsi="BMWType V2 Light" w:cs="BMWType V2 Light"/>
          <w:bCs/>
          <w:color w:val="0000FF"/>
          <w:sz w:val="22"/>
          <w:szCs w:val="22"/>
        </w:rPr>
        <w:t xml:space="preserve"> </w:t>
      </w:r>
      <w:r w:rsidR="00FA3A2A" w:rsidRPr="00FA3A2A">
        <w:rPr>
          <w:rFonts w:ascii="BMWType V2 Light" w:eastAsia="Times" w:hAnsi="BMWType V2 Light" w:cs="BMWType V2 Light"/>
          <w:bCs/>
          <w:color w:val="0000FF"/>
          <w:sz w:val="22"/>
          <w:szCs w:val="22"/>
        </w:rPr>
        <w:br/>
      </w:r>
      <w:hyperlink r:id="rId14" w:tooltip="file://www.rolls-roycemotorcars.com/" w:history="1">
        <w:r w:rsidR="00FA3A2A" w:rsidRPr="00FA3A2A">
          <w:rPr>
            <w:rFonts w:ascii="BMWType V2 Light" w:eastAsia="Times" w:hAnsi="BMWType V2 Light" w:cs="BMWType V2 Light"/>
            <w:bCs/>
            <w:color w:val="0000FF"/>
            <w:sz w:val="22"/>
            <w:szCs w:val="22"/>
            <w:u w:val="single"/>
          </w:rPr>
          <w:t>www.rolls-roycemotorcars.com</w:t>
        </w:r>
      </w:hyperlink>
    </w:p>
    <w:p w:rsidR="00912765" w:rsidRDefault="00912765" w:rsidP="00FA3A2A">
      <w:pPr>
        <w:autoSpaceDE w:val="0"/>
        <w:autoSpaceDN w:val="0"/>
        <w:adjustRightInd w:val="0"/>
        <w:spacing w:line="360" w:lineRule="auto"/>
        <w:rPr>
          <w:rFonts w:ascii="Helvetica" w:eastAsia="Times" w:hAnsi="Helvetica"/>
          <w:sz w:val="20"/>
        </w:rPr>
      </w:pPr>
    </w:p>
    <w:p w:rsidR="00912765" w:rsidRDefault="00912765" w:rsidP="00912765">
      <w:pPr>
        <w:autoSpaceDE w:val="0"/>
        <w:autoSpaceDN w:val="0"/>
        <w:adjustRightInd w:val="0"/>
        <w:spacing w:line="360" w:lineRule="auto"/>
        <w:rPr>
          <w:rFonts w:ascii="BMWType V2 Light" w:eastAsia="Times" w:hAnsi="BMWType V2 Light" w:cs="BMWType V2 Light"/>
          <w:b/>
          <w:sz w:val="22"/>
          <w:szCs w:val="22"/>
        </w:rPr>
      </w:pPr>
      <w:r w:rsidRPr="0007638F">
        <w:rPr>
          <w:rFonts w:ascii="BMWType V2 Light" w:eastAsia="Times" w:hAnsi="BMWType V2 Light" w:cs="BMWType V2 Light"/>
          <w:b/>
          <w:sz w:val="22"/>
          <w:szCs w:val="22"/>
        </w:rPr>
        <w:t>About Manheim</w:t>
      </w:r>
    </w:p>
    <w:p w:rsidR="0007638F" w:rsidRPr="0007638F" w:rsidRDefault="0007638F" w:rsidP="00912765">
      <w:pPr>
        <w:autoSpaceDE w:val="0"/>
        <w:autoSpaceDN w:val="0"/>
        <w:adjustRightInd w:val="0"/>
        <w:spacing w:line="360" w:lineRule="auto"/>
        <w:rPr>
          <w:rFonts w:ascii="BMWType V2 Light" w:eastAsia="Times" w:hAnsi="BMWType V2 Light" w:cs="BMWType V2 Light"/>
          <w:b/>
          <w:sz w:val="22"/>
          <w:szCs w:val="22"/>
        </w:rPr>
      </w:pPr>
    </w:p>
    <w:p w:rsidR="00912765" w:rsidRPr="0007638F" w:rsidRDefault="00912765" w:rsidP="00912765">
      <w:pPr>
        <w:autoSpaceDE w:val="0"/>
        <w:autoSpaceDN w:val="0"/>
        <w:adjustRightInd w:val="0"/>
        <w:spacing w:line="360" w:lineRule="auto"/>
        <w:rPr>
          <w:rFonts w:ascii="BMWType V2 Light" w:eastAsia="Times" w:hAnsi="BMWType V2 Light" w:cs="BMWType V2 Light"/>
          <w:sz w:val="22"/>
          <w:szCs w:val="22"/>
        </w:rPr>
      </w:pPr>
      <w:r w:rsidRPr="0007638F">
        <w:rPr>
          <w:rFonts w:ascii="BMWType V2 Light" w:eastAsia="Times" w:hAnsi="BMWType V2 Light" w:cs="BMWType V2 Light"/>
          <w:sz w:val="22"/>
          <w:szCs w:val="22"/>
        </w:rPr>
        <w:t>Manheim is the world’s leading provider of vehicle remarketing services.  Through its 122 worldwide wholesale operating locations, Manheim impacts every stage of a used vehicle’s lifecycle, helping commercial sellers and automobile dealers maximize the full value of their vehicles.  Drawing from its auction transaction volume, Manheim Consulting publishes the annual Used Car Market Report, the definitive source of data for the used car industry.  Manheim Consulting offers a wide range of services including custom analytics, business optimization and macro-economic analysis.</w:t>
      </w:r>
    </w:p>
    <w:p w:rsidR="00912765" w:rsidRPr="0007638F" w:rsidRDefault="00912765" w:rsidP="00912765">
      <w:pPr>
        <w:autoSpaceDE w:val="0"/>
        <w:autoSpaceDN w:val="0"/>
        <w:adjustRightInd w:val="0"/>
        <w:spacing w:line="360" w:lineRule="auto"/>
        <w:rPr>
          <w:rFonts w:ascii="BMWType V2 Light" w:eastAsia="Times" w:hAnsi="BMWType V2 Light" w:cs="BMWType V2 Light"/>
          <w:sz w:val="22"/>
          <w:szCs w:val="22"/>
        </w:rPr>
      </w:pPr>
      <w:r w:rsidRPr="0007638F">
        <w:rPr>
          <w:rFonts w:ascii="BMWType V2 Light" w:eastAsia="Times" w:hAnsi="BMWType V2 Light" w:cs="BMWType V2 Light"/>
          <w:sz w:val="22"/>
          <w:szCs w:val="22"/>
        </w:rPr>
        <w:lastRenderedPageBreak/>
        <w:t>Manheim is the online vehicle remarketing leader, connecting buyers and sellers to the world’s largest, most comprehensive wholesale marketplace through its extensive in-lane and online offerings.  Manheim.com receives nearly 900,000 visits each week.</w:t>
      </w:r>
    </w:p>
    <w:p w:rsidR="00912765" w:rsidRPr="0007638F" w:rsidRDefault="00912765" w:rsidP="00912765">
      <w:pPr>
        <w:autoSpaceDE w:val="0"/>
        <w:autoSpaceDN w:val="0"/>
        <w:adjustRightInd w:val="0"/>
        <w:spacing w:line="360" w:lineRule="auto"/>
        <w:rPr>
          <w:rFonts w:ascii="BMWType V2 Light" w:eastAsia="Times" w:hAnsi="BMWType V2 Light" w:cs="BMWType V2 Light"/>
          <w:sz w:val="22"/>
          <w:szCs w:val="22"/>
        </w:rPr>
      </w:pPr>
    </w:p>
    <w:p w:rsidR="001D5707" w:rsidRPr="0007638F" w:rsidRDefault="00912765" w:rsidP="001D5707">
      <w:pPr>
        <w:autoSpaceDE w:val="0"/>
        <w:autoSpaceDN w:val="0"/>
        <w:adjustRightInd w:val="0"/>
        <w:spacing w:line="360" w:lineRule="auto"/>
        <w:rPr>
          <w:rFonts w:ascii="BMWType V2 Light" w:eastAsia="Times" w:hAnsi="BMWType V2 Light" w:cs="BMWType V2 Light"/>
          <w:sz w:val="22"/>
          <w:szCs w:val="22"/>
        </w:rPr>
      </w:pPr>
      <w:r w:rsidRPr="0007638F">
        <w:rPr>
          <w:rFonts w:ascii="BMWType V2 Light" w:eastAsia="Times" w:hAnsi="BMWType V2 Light" w:cs="BMWType V2 Light"/>
          <w:sz w:val="22"/>
          <w:szCs w:val="22"/>
        </w:rPr>
        <w:t xml:space="preserve">Additionally, </w:t>
      </w:r>
      <w:r w:rsidR="001D5707" w:rsidRPr="0007638F">
        <w:rPr>
          <w:rFonts w:ascii="BMWType V2 Light" w:eastAsia="Times" w:hAnsi="BMWType V2 Light" w:cs="BMWType V2 Light"/>
          <w:sz w:val="22"/>
          <w:szCs w:val="22"/>
        </w:rPr>
        <w:t>Manheim offers services including reconditioning, certification, inspections, dealer financing, title management and marshaling, among others.  Through its wide array of services and technologies, industry publications, customer support and educational offerings, Manheim gives its customers maximum control over how they buy and sell vehicles, helping them to conduct business in the most efficient way possible.  In 2010, Manheim handled nearly 10 million used vehicles, facilitating transactions worth more than $50 billion in value.</w:t>
      </w:r>
    </w:p>
    <w:p w:rsidR="001D5707" w:rsidRPr="0007638F" w:rsidRDefault="001D5707" w:rsidP="001D5707">
      <w:pPr>
        <w:autoSpaceDE w:val="0"/>
        <w:autoSpaceDN w:val="0"/>
        <w:adjustRightInd w:val="0"/>
        <w:spacing w:line="360" w:lineRule="auto"/>
        <w:rPr>
          <w:rFonts w:ascii="BMWType V2 Light" w:eastAsia="Times" w:hAnsi="BMWType V2 Light" w:cs="BMWType V2 Light"/>
          <w:sz w:val="22"/>
          <w:szCs w:val="22"/>
        </w:rPr>
      </w:pPr>
    </w:p>
    <w:p w:rsidR="001D5707" w:rsidRPr="0007638F" w:rsidRDefault="001D5707" w:rsidP="001D5707">
      <w:pPr>
        <w:autoSpaceDE w:val="0"/>
        <w:autoSpaceDN w:val="0"/>
        <w:adjustRightInd w:val="0"/>
        <w:spacing w:line="360" w:lineRule="auto"/>
        <w:rPr>
          <w:rFonts w:ascii="BMWType V2 Light" w:eastAsia="Times" w:hAnsi="BMWType V2 Light" w:cs="BMWType V2 Light"/>
          <w:sz w:val="22"/>
          <w:szCs w:val="22"/>
        </w:rPr>
      </w:pPr>
      <w:r w:rsidRPr="0007638F">
        <w:rPr>
          <w:rFonts w:ascii="BMWType V2 Light" w:eastAsia="Times" w:hAnsi="BMWType V2 Light" w:cs="BMWType V2 Light"/>
          <w:sz w:val="22"/>
          <w:szCs w:val="22"/>
        </w:rPr>
        <w:t>Headquartered in Atlanta, Manheim is a subsidiary of Cox Enterprises, a leading communications, media and automotive services company.</w:t>
      </w:r>
    </w:p>
    <w:p w:rsidR="001D5707" w:rsidRPr="0007638F" w:rsidRDefault="001D5707" w:rsidP="001D5707">
      <w:pPr>
        <w:autoSpaceDE w:val="0"/>
        <w:autoSpaceDN w:val="0"/>
        <w:adjustRightInd w:val="0"/>
        <w:spacing w:line="360" w:lineRule="auto"/>
        <w:rPr>
          <w:rFonts w:ascii="BMWType V2 Light" w:eastAsia="Times" w:hAnsi="BMWType V2 Light" w:cs="BMWType V2 Light"/>
          <w:sz w:val="22"/>
          <w:szCs w:val="22"/>
        </w:rPr>
      </w:pPr>
    </w:p>
    <w:p w:rsidR="001D5707" w:rsidRPr="0007638F" w:rsidRDefault="001D5707" w:rsidP="001D5707">
      <w:pPr>
        <w:autoSpaceDE w:val="0"/>
        <w:autoSpaceDN w:val="0"/>
        <w:adjustRightInd w:val="0"/>
        <w:spacing w:line="360" w:lineRule="auto"/>
        <w:rPr>
          <w:rFonts w:ascii="BMWType V2 Light" w:eastAsia="Times" w:hAnsi="BMWType V2 Light" w:cs="BMWType V2 Light"/>
          <w:sz w:val="22"/>
          <w:szCs w:val="22"/>
        </w:rPr>
      </w:pPr>
      <w:r w:rsidRPr="0007638F">
        <w:rPr>
          <w:rFonts w:ascii="BMWType V2 Light" w:eastAsia="Times" w:hAnsi="BMWType V2 Light" w:cs="BMWType V2 Light"/>
          <w:sz w:val="22"/>
          <w:szCs w:val="22"/>
        </w:rPr>
        <w:t xml:space="preserve">For more information, view </w:t>
      </w:r>
      <w:hyperlink r:id="rId15" w:history="1">
        <w:r w:rsidRPr="0007638F">
          <w:rPr>
            <w:rStyle w:val="Hyperlink"/>
            <w:rFonts w:ascii="BMWType V2 Light" w:eastAsia="Times" w:hAnsi="BMWType V2 Light" w:cs="BMWType V2 Light"/>
            <w:sz w:val="22"/>
            <w:szCs w:val="22"/>
          </w:rPr>
          <w:t>www.manheim.com</w:t>
        </w:r>
      </w:hyperlink>
      <w:r w:rsidRPr="0007638F">
        <w:rPr>
          <w:rFonts w:ascii="BMWType V2 Light" w:eastAsia="Times" w:hAnsi="BMWType V2 Light" w:cs="BMWType V2 Light"/>
          <w:sz w:val="22"/>
          <w:szCs w:val="22"/>
        </w:rPr>
        <w:t xml:space="preserve"> </w:t>
      </w:r>
    </w:p>
    <w:p w:rsidR="00912765" w:rsidRDefault="00912765" w:rsidP="00FA3A2A">
      <w:pPr>
        <w:autoSpaceDE w:val="0"/>
        <w:autoSpaceDN w:val="0"/>
        <w:adjustRightInd w:val="0"/>
        <w:spacing w:line="360" w:lineRule="auto"/>
        <w:rPr>
          <w:rFonts w:ascii="Helvetica" w:eastAsia="Times" w:hAnsi="Helvetica"/>
          <w:sz w:val="20"/>
        </w:rPr>
      </w:pPr>
    </w:p>
    <w:p w:rsidR="00912765" w:rsidRPr="00FA3A2A" w:rsidRDefault="00912765" w:rsidP="00FA3A2A">
      <w:pPr>
        <w:autoSpaceDE w:val="0"/>
        <w:autoSpaceDN w:val="0"/>
        <w:adjustRightInd w:val="0"/>
        <w:spacing w:line="360" w:lineRule="auto"/>
        <w:rPr>
          <w:rFonts w:ascii="Helvetica" w:eastAsia="Times" w:hAnsi="Helvetica"/>
          <w:sz w:val="20"/>
        </w:rPr>
      </w:pPr>
    </w:p>
    <w:p w:rsidR="00FA3A2A" w:rsidRPr="00FA3A2A" w:rsidRDefault="00FA3A2A" w:rsidP="00FA3A2A">
      <w:pPr>
        <w:autoSpaceDE w:val="0"/>
        <w:autoSpaceDN w:val="0"/>
        <w:adjustRightInd w:val="0"/>
        <w:spacing w:line="360" w:lineRule="auto"/>
        <w:jc w:val="center"/>
        <w:rPr>
          <w:rFonts w:ascii="Helvetica" w:eastAsia="Times" w:hAnsi="Helvetica"/>
          <w:sz w:val="20"/>
        </w:rPr>
      </w:pPr>
      <w:r w:rsidRPr="00FA3A2A">
        <w:rPr>
          <w:rFonts w:ascii="Helvetica" w:eastAsia="Times" w:hAnsi="Helvetica"/>
          <w:sz w:val="20"/>
        </w:rPr>
        <w:t>#  #  #</w:t>
      </w:r>
    </w:p>
    <w:p w:rsidR="00AA418C" w:rsidRDefault="00AA418C" w:rsidP="00FA3A2A">
      <w:pPr>
        <w:autoSpaceDE w:val="0"/>
        <w:autoSpaceDN w:val="0"/>
        <w:adjustRightInd w:val="0"/>
        <w:spacing w:before="100" w:beforeAutospacing="1" w:after="100" w:afterAutospacing="1" w:line="360" w:lineRule="auto"/>
        <w:rPr>
          <w:rFonts w:ascii="BMWType V2 Light" w:hAnsi="BMWType V2 Light" w:cs="BMWType V2 Light"/>
          <w:bCs/>
          <w:color w:val="0000FF"/>
          <w:sz w:val="22"/>
          <w:szCs w:val="22"/>
        </w:rPr>
      </w:pPr>
    </w:p>
    <w:sectPr w:rsidR="00AA418C" w:rsidSect="00EE2A29">
      <w:headerReference w:type="default" r:id="rId16"/>
      <w:footerReference w:type="default" r:id="rId17"/>
      <w:pgSz w:w="12240" w:h="15840"/>
      <w:pgMar w:top="2160" w:right="1008"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EFA" w:rsidRDefault="00403EFA">
      <w:r>
        <w:separator/>
      </w:r>
    </w:p>
  </w:endnote>
  <w:endnote w:type="continuationSeparator" w:id="0">
    <w:p w:rsidR="00403EFA" w:rsidRDefault="00403E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00" w:rsidRDefault="00E44168" w:rsidP="00EE2A29">
    <w:pPr>
      <w:pStyle w:val="Footer"/>
      <w:jc w:val="right"/>
    </w:pPr>
    <w:r>
      <w:rPr>
        <w:noProof/>
      </w:rPr>
      <w:drawing>
        <wp:inline distT="0" distB="0" distL="0" distR="0">
          <wp:extent cx="1276350" cy="447675"/>
          <wp:effectExtent l="19050" t="0" r="0" b="0"/>
          <wp:docPr id="2" name="Picture 2" descr="BMW_G_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_G_Logos"/>
                  <pic:cNvPicPr>
                    <a:picLocks noChangeAspect="1" noChangeArrowheads="1"/>
                  </pic:cNvPicPr>
                </pic:nvPicPr>
                <pic:blipFill>
                  <a:blip r:embed="rId1"/>
                  <a:srcRect/>
                  <a:stretch>
                    <a:fillRect/>
                  </a:stretch>
                </pic:blipFill>
                <pic:spPr bwMode="auto">
                  <a:xfrm>
                    <a:off x="0" y="0"/>
                    <a:ext cx="1276350" cy="4476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EFA" w:rsidRDefault="00403EFA">
      <w:r>
        <w:separator/>
      </w:r>
    </w:p>
  </w:footnote>
  <w:footnote w:type="continuationSeparator" w:id="0">
    <w:p w:rsidR="00403EFA" w:rsidRDefault="00403E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F00" w:rsidRDefault="00E44168">
    <w:pPr>
      <w:pStyle w:val="Header"/>
    </w:pPr>
    <w:r>
      <w:rPr>
        <w:noProof/>
      </w:rPr>
      <w:drawing>
        <wp:inline distT="0" distB="0" distL="0" distR="0">
          <wp:extent cx="1619250" cy="371475"/>
          <wp:effectExtent l="19050" t="0" r="0" b="0"/>
          <wp:docPr id="1" name="Picture 1" descr="BMW_G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_Grp"/>
                  <pic:cNvPicPr>
                    <a:picLocks noChangeAspect="1" noChangeArrowheads="1"/>
                  </pic:cNvPicPr>
                </pic:nvPicPr>
                <pic:blipFill>
                  <a:blip r:embed="rId1"/>
                  <a:srcRect/>
                  <a:stretch>
                    <a:fillRect/>
                  </a:stretch>
                </pic:blipFill>
                <pic:spPr bwMode="auto">
                  <a:xfrm>
                    <a:off x="0" y="0"/>
                    <a:ext cx="1619250" cy="371475"/>
                  </a:xfrm>
                  <a:prstGeom prst="rect">
                    <a:avLst/>
                  </a:prstGeom>
                  <a:noFill/>
                  <a:ln w="9525">
                    <a:noFill/>
                    <a:miter lim="800000"/>
                    <a:headEnd/>
                    <a:tailEnd/>
                  </a:ln>
                </pic:spPr>
              </pic:pic>
            </a:graphicData>
          </a:graphic>
        </wp:inline>
      </w:drawing>
    </w:r>
    <w:r w:rsidR="00A22F00">
      <w:rPr>
        <w:noProo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B2AFD"/>
    <w:multiLevelType w:val="hybridMultilevel"/>
    <w:tmpl w:val="E12A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E858C3"/>
    <w:multiLevelType w:val="hybridMultilevel"/>
    <w:tmpl w:val="0C1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BF311B"/>
    <w:multiLevelType w:val="hybridMultilevel"/>
    <w:tmpl w:val="21E24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95A4406"/>
    <w:multiLevelType w:val="hybridMultilevel"/>
    <w:tmpl w:val="C494D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A71DA3"/>
    <w:rsid w:val="0000332A"/>
    <w:rsid w:val="000130B7"/>
    <w:rsid w:val="0001637D"/>
    <w:rsid w:val="00030BBE"/>
    <w:rsid w:val="000357F0"/>
    <w:rsid w:val="0003695E"/>
    <w:rsid w:val="0004515C"/>
    <w:rsid w:val="00045A91"/>
    <w:rsid w:val="00053728"/>
    <w:rsid w:val="00055E39"/>
    <w:rsid w:val="00067533"/>
    <w:rsid w:val="000713C0"/>
    <w:rsid w:val="0007638F"/>
    <w:rsid w:val="00090EB8"/>
    <w:rsid w:val="0009553F"/>
    <w:rsid w:val="000A3677"/>
    <w:rsid w:val="000C0448"/>
    <w:rsid w:val="000C6962"/>
    <w:rsid w:val="000C702D"/>
    <w:rsid w:val="000D3410"/>
    <w:rsid w:val="000E38C5"/>
    <w:rsid w:val="00103B48"/>
    <w:rsid w:val="0011285A"/>
    <w:rsid w:val="001222CE"/>
    <w:rsid w:val="001263DD"/>
    <w:rsid w:val="001450F4"/>
    <w:rsid w:val="0015482B"/>
    <w:rsid w:val="00181922"/>
    <w:rsid w:val="001872B2"/>
    <w:rsid w:val="00196C2E"/>
    <w:rsid w:val="001B0599"/>
    <w:rsid w:val="001B2143"/>
    <w:rsid w:val="001D5707"/>
    <w:rsid w:val="001E6EF1"/>
    <w:rsid w:val="00200B5A"/>
    <w:rsid w:val="00206D49"/>
    <w:rsid w:val="002076B5"/>
    <w:rsid w:val="00215245"/>
    <w:rsid w:val="00217E42"/>
    <w:rsid w:val="00221CAD"/>
    <w:rsid w:val="00222A21"/>
    <w:rsid w:val="00223908"/>
    <w:rsid w:val="002325C6"/>
    <w:rsid w:val="002332A4"/>
    <w:rsid w:val="00233BFD"/>
    <w:rsid w:val="0025138D"/>
    <w:rsid w:val="00255781"/>
    <w:rsid w:val="002563B8"/>
    <w:rsid w:val="00265173"/>
    <w:rsid w:val="002817A5"/>
    <w:rsid w:val="002837F4"/>
    <w:rsid w:val="002861D4"/>
    <w:rsid w:val="00286900"/>
    <w:rsid w:val="002936DB"/>
    <w:rsid w:val="002A67C8"/>
    <w:rsid w:val="002B0983"/>
    <w:rsid w:val="002C072C"/>
    <w:rsid w:val="002C6D9D"/>
    <w:rsid w:val="002C7B54"/>
    <w:rsid w:val="002E3E58"/>
    <w:rsid w:val="002E4330"/>
    <w:rsid w:val="00307368"/>
    <w:rsid w:val="00311A33"/>
    <w:rsid w:val="00311B8A"/>
    <w:rsid w:val="00315A7C"/>
    <w:rsid w:val="0032620C"/>
    <w:rsid w:val="00333CB8"/>
    <w:rsid w:val="0034389F"/>
    <w:rsid w:val="00346EA1"/>
    <w:rsid w:val="00347DC0"/>
    <w:rsid w:val="0035410A"/>
    <w:rsid w:val="003657FA"/>
    <w:rsid w:val="003771F6"/>
    <w:rsid w:val="003857BF"/>
    <w:rsid w:val="00391556"/>
    <w:rsid w:val="00395341"/>
    <w:rsid w:val="003A6B1B"/>
    <w:rsid w:val="003B4755"/>
    <w:rsid w:val="003B52B1"/>
    <w:rsid w:val="003C7493"/>
    <w:rsid w:val="003D19A3"/>
    <w:rsid w:val="003F230E"/>
    <w:rsid w:val="003F5ECB"/>
    <w:rsid w:val="00403EFA"/>
    <w:rsid w:val="0041645C"/>
    <w:rsid w:val="00420DE8"/>
    <w:rsid w:val="00445E5C"/>
    <w:rsid w:val="00453D49"/>
    <w:rsid w:val="00453DC4"/>
    <w:rsid w:val="004568F1"/>
    <w:rsid w:val="00456D67"/>
    <w:rsid w:val="00466173"/>
    <w:rsid w:val="00484E2C"/>
    <w:rsid w:val="004853A7"/>
    <w:rsid w:val="00487D1E"/>
    <w:rsid w:val="004C779C"/>
    <w:rsid w:val="004C7E0D"/>
    <w:rsid w:val="004D5A80"/>
    <w:rsid w:val="004E65D7"/>
    <w:rsid w:val="004F0E90"/>
    <w:rsid w:val="00503917"/>
    <w:rsid w:val="0050508C"/>
    <w:rsid w:val="00514324"/>
    <w:rsid w:val="00514D6F"/>
    <w:rsid w:val="005201BF"/>
    <w:rsid w:val="00521E58"/>
    <w:rsid w:val="00523F3A"/>
    <w:rsid w:val="00524DBB"/>
    <w:rsid w:val="005271E8"/>
    <w:rsid w:val="00527C15"/>
    <w:rsid w:val="005370A7"/>
    <w:rsid w:val="00560216"/>
    <w:rsid w:val="0056434B"/>
    <w:rsid w:val="00570D7A"/>
    <w:rsid w:val="00573CB6"/>
    <w:rsid w:val="005760EA"/>
    <w:rsid w:val="005858BC"/>
    <w:rsid w:val="005A05A9"/>
    <w:rsid w:val="005A2466"/>
    <w:rsid w:val="005B2AE8"/>
    <w:rsid w:val="005B3CE2"/>
    <w:rsid w:val="005B47EE"/>
    <w:rsid w:val="005B4E16"/>
    <w:rsid w:val="005D36AE"/>
    <w:rsid w:val="005D7768"/>
    <w:rsid w:val="005E623A"/>
    <w:rsid w:val="00607299"/>
    <w:rsid w:val="00626449"/>
    <w:rsid w:val="00627072"/>
    <w:rsid w:val="006420D0"/>
    <w:rsid w:val="0064699E"/>
    <w:rsid w:val="0069280A"/>
    <w:rsid w:val="006A1228"/>
    <w:rsid w:val="006A7C0B"/>
    <w:rsid w:val="006D2F23"/>
    <w:rsid w:val="006D4A70"/>
    <w:rsid w:val="006D5DF0"/>
    <w:rsid w:val="006E4F50"/>
    <w:rsid w:val="007060F8"/>
    <w:rsid w:val="00722236"/>
    <w:rsid w:val="00727085"/>
    <w:rsid w:val="0073711A"/>
    <w:rsid w:val="007376BD"/>
    <w:rsid w:val="00754E5D"/>
    <w:rsid w:val="00757A2E"/>
    <w:rsid w:val="0077218D"/>
    <w:rsid w:val="00776294"/>
    <w:rsid w:val="007812C5"/>
    <w:rsid w:val="00792387"/>
    <w:rsid w:val="007940E5"/>
    <w:rsid w:val="00794503"/>
    <w:rsid w:val="00796BE2"/>
    <w:rsid w:val="007B686A"/>
    <w:rsid w:val="007C3553"/>
    <w:rsid w:val="007D6A42"/>
    <w:rsid w:val="007E0F72"/>
    <w:rsid w:val="007E1B0F"/>
    <w:rsid w:val="00806BD6"/>
    <w:rsid w:val="0081754D"/>
    <w:rsid w:val="008242BA"/>
    <w:rsid w:val="00841E9C"/>
    <w:rsid w:val="00843E56"/>
    <w:rsid w:val="00845F28"/>
    <w:rsid w:val="0084720E"/>
    <w:rsid w:val="0086003D"/>
    <w:rsid w:val="00862A56"/>
    <w:rsid w:val="008652B7"/>
    <w:rsid w:val="008719AB"/>
    <w:rsid w:val="00875560"/>
    <w:rsid w:val="00884117"/>
    <w:rsid w:val="00887ED6"/>
    <w:rsid w:val="008A2DFE"/>
    <w:rsid w:val="008B0C74"/>
    <w:rsid w:val="008C5B21"/>
    <w:rsid w:val="008C60F7"/>
    <w:rsid w:val="008D1863"/>
    <w:rsid w:val="008D6452"/>
    <w:rsid w:val="008E0D6D"/>
    <w:rsid w:val="008F2C73"/>
    <w:rsid w:val="009008BE"/>
    <w:rsid w:val="00911DE8"/>
    <w:rsid w:val="00912765"/>
    <w:rsid w:val="0093036A"/>
    <w:rsid w:val="00936B9D"/>
    <w:rsid w:val="009403E2"/>
    <w:rsid w:val="00944EB9"/>
    <w:rsid w:val="009755E4"/>
    <w:rsid w:val="009819FE"/>
    <w:rsid w:val="00987155"/>
    <w:rsid w:val="0099079D"/>
    <w:rsid w:val="00990E15"/>
    <w:rsid w:val="00991E82"/>
    <w:rsid w:val="00991F6E"/>
    <w:rsid w:val="009927BF"/>
    <w:rsid w:val="009A389E"/>
    <w:rsid w:val="009A491B"/>
    <w:rsid w:val="009B7BAF"/>
    <w:rsid w:val="009C6F42"/>
    <w:rsid w:val="009D117D"/>
    <w:rsid w:val="009E02A1"/>
    <w:rsid w:val="009E15E2"/>
    <w:rsid w:val="009E43E4"/>
    <w:rsid w:val="009F4729"/>
    <w:rsid w:val="00A0171C"/>
    <w:rsid w:val="00A01D6E"/>
    <w:rsid w:val="00A033A0"/>
    <w:rsid w:val="00A155C2"/>
    <w:rsid w:val="00A16091"/>
    <w:rsid w:val="00A16716"/>
    <w:rsid w:val="00A1714C"/>
    <w:rsid w:val="00A22F00"/>
    <w:rsid w:val="00A32BE4"/>
    <w:rsid w:val="00A60644"/>
    <w:rsid w:val="00A71DA3"/>
    <w:rsid w:val="00A774C8"/>
    <w:rsid w:val="00A83DA7"/>
    <w:rsid w:val="00A948E7"/>
    <w:rsid w:val="00A97510"/>
    <w:rsid w:val="00AA418C"/>
    <w:rsid w:val="00AB4496"/>
    <w:rsid w:val="00AB6EB3"/>
    <w:rsid w:val="00AC6A42"/>
    <w:rsid w:val="00AD2F56"/>
    <w:rsid w:val="00AD78B6"/>
    <w:rsid w:val="00AE3918"/>
    <w:rsid w:val="00AF1A38"/>
    <w:rsid w:val="00B35B86"/>
    <w:rsid w:val="00B4154D"/>
    <w:rsid w:val="00B54E54"/>
    <w:rsid w:val="00B60D2C"/>
    <w:rsid w:val="00B7338B"/>
    <w:rsid w:val="00B874ED"/>
    <w:rsid w:val="00B91E4F"/>
    <w:rsid w:val="00B97D98"/>
    <w:rsid w:val="00BB1411"/>
    <w:rsid w:val="00BB455A"/>
    <w:rsid w:val="00BB4BD2"/>
    <w:rsid w:val="00BC29D1"/>
    <w:rsid w:val="00BD2BF2"/>
    <w:rsid w:val="00BD3721"/>
    <w:rsid w:val="00BF6F08"/>
    <w:rsid w:val="00C001F1"/>
    <w:rsid w:val="00C00607"/>
    <w:rsid w:val="00C061FA"/>
    <w:rsid w:val="00C177CB"/>
    <w:rsid w:val="00C2453D"/>
    <w:rsid w:val="00C3013F"/>
    <w:rsid w:val="00C324FE"/>
    <w:rsid w:val="00C33F6A"/>
    <w:rsid w:val="00C340DA"/>
    <w:rsid w:val="00C478AD"/>
    <w:rsid w:val="00C507B0"/>
    <w:rsid w:val="00C52B75"/>
    <w:rsid w:val="00C538C6"/>
    <w:rsid w:val="00C53DC7"/>
    <w:rsid w:val="00C657D4"/>
    <w:rsid w:val="00C716C5"/>
    <w:rsid w:val="00C80F45"/>
    <w:rsid w:val="00C97914"/>
    <w:rsid w:val="00CB3A50"/>
    <w:rsid w:val="00CB632A"/>
    <w:rsid w:val="00CC7D87"/>
    <w:rsid w:val="00CD0B8D"/>
    <w:rsid w:val="00CE03F0"/>
    <w:rsid w:val="00CF4B18"/>
    <w:rsid w:val="00CF6081"/>
    <w:rsid w:val="00D048BE"/>
    <w:rsid w:val="00D140DC"/>
    <w:rsid w:val="00D3053B"/>
    <w:rsid w:val="00D34B79"/>
    <w:rsid w:val="00D4323C"/>
    <w:rsid w:val="00D46582"/>
    <w:rsid w:val="00D662A8"/>
    <w:rsid w:val="00D772C2"/>
    <w:rsid w:val="00D965C3"/>
    <w:rsid w:val="00DA204D"/>
    <w:rsid w:val="00DA6EDA"/>
    <w:rsid w:val="00DC4BE0"/>
    <w:rsid w:val="00DC76E9"/>
    <w:rsid w:val="00DD0F0E"/>
    <w:rsid w:val="00DD2A9C"/>
    <w:rsid w:val="00DD2F50"/>
    <w:rsid w:val="00DD7B06"/>
    <w:rsid w:val="00DE05A6"/>
    <w:rsid w:val="00DE2706"/>
    <w:rsid w:val="00E00277"/>
    <w:rsid w:val="00E00890"/>
    <w:rsid w:val="00E0267A"/>
    <w:rsid w:val="00E03ACC"/>
    <w:rsid w:val="00E049DA"/>
    <w:rsid w:val="00E05B44"/>
    <w:rsid w:val="00E44168"/>
    <w:rsid w:val="00E6217E"/>
    <w:rsid w:val="00E64E68"/>
    <w:rsid w:val="00E70424"/>
    <w:rsid w:val="00E71311"/>
    <w:rsid w:val="00E71CF6"/>
    <w:rsid w:val="00E72A0B"/>
    <w:rsid w:val="00E74D32"/>
    <w:rsid w:val="00E80A15"/>
    <w:rsid w:val="00E8284D"/>
    <w:rsid w:val="00EC19ED"/>
    <w:rsid w:val="00EC3157"/>
    <w:rsid w:val="00EC5287"/>
    <w:rsid w:val="00ED6CA1"/>
    <w:rsid w:val="00ED6E99"/>
    <w:rsid w:val="00EE0948"/>
    <w:rsid w:val="00EE2A29"/>
    <w:rsid w:val="00EF2EA2"/>
    <w:rsid w:val="00F05F14"/>
    <w:rsid w:val="00F15BA5"/>
    <w:rsid w:val="00F20E6D"/>
    <w:rsid w:val="00F24D63"/>
    <w:rsid w:val="00F2592D"/>
    <w:rsid w:val="00F35A1A"/>
    <w:rsid w:val="00F541CD"/>
    <w:rsid w:val="00F545A9"/>
    <w:rsid w:val="00F56C86"/>
    <w:rsid w:val="00F72752"/>
    <w:rsid w:val="00F73C48"/>
    <w:rsid w:val="00F8245C"/>
    <w:rsid w:val="00F90FB3"/>
    <w:rsid w:val="00F912A2"/>
    <w:rsid w:val="00F960BF"/>
    <w:rsid w:val="00FA3A2A"/>
    <w:rsid w:val="00FA4FB9"/>
    <w:rsid w:val="00FC22AF"/>
    <w:rsid w:val="00FC40C2"/>
    <w:rsid w:val="00FD5A9C"/>
    <w:rsid w:val="00FE01BE"/>
    <w:rsid w:val="00FF1C4E"/>
    <w:rsid w:val="00FF29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B21"/>
    <w:rPr>
      <w:sz w:val="24"/>
    </w:rPr>
  </w:style>
  <w:style w:type="paragraph" w:styleId="Heading1">
    <w:name w:val="heading 1"/>
    <w:basedOn w:val="Normal"/>
    <w:next w:val="Normal"/>
    <w:link w:val="Heading1Char"/>
    <w:uiPriority w:val="99"/>
    <w:qFormat/>
    <w:rsid w:val="008C5B21"/>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54E5D"/>
    <w:rPr>
      <w:rFonts w:ascii="Cambria" w:hAnsi="Cambria" w:cs="Times New Roman"/>
      <w:b/>
      <w:bCs/>
      <w:kern w:val="32"/>
      <w:sz w:val="32"/>
      <w:szCs w:val="32"/>
    </w:rPr>
  </w:style>
  <w:style w:type="paragraph" w:styleId="BalloonText">
    <w:name w:val="Balloon Text"/>
    <w:basedOn w:val="Normal"/>
    <w:link w:val="BalloonTextChar"/>
    <w:uiPriority w:val="99"/>
    <w:semiHidden/>
    <w:rsid w:val="008C5B21"/>
    <w:rPr>
      <w:rFonts w:ascii="Lucida Grande" w:hAnsi="Lucida Grande"/>
      <w:sz w:val="18"/>
      <w:szCs w:val="18"/>
    </w:rPr>
  </w:style>
  <w:style w:type="character" w:customStyle="1" w:styleId="BalloonTextChar">
    <w:name w:val="Balloon Text Char"/>
    <w:link w:val="BalloonText"/>
    <w:uiPriority w:val="99"/>
    <w:semiHidden/>
    <w:locked/>
    <w:rsid w:val="00754E5D"/>
    <w:rPr>
      <w:rFonts w:cs="Times New Roman"/>
      <w:sz w:val="2"/>
    </w:rPr>
  </w:style>
  <w:style w:type="paragraph" w:styleId="Header">
    <w:name w:val="header"/>
    <w:basedOn w:val="Normal"/>
    <w:link w:val="HeaderChar"/>
    <w:uiPriority w:val="99"/>
    <w:rsid w:val="008C5B21"/>
    <w:pPr>
      <w:tabs>
        <w:tab w:val="center" w:pos="4320"/>
        <w:tab w:val="right" w:pos="8640"/>
      </w:tabs>
    </w:pPr>
  </w:style>
  <w:style w:type="character" w:customStyle="1" w:styleId="HeaderChar">
    <w:name w:val="Header Char"/>
    <w:link w:val="Header"/>
    <w:uiPriority w:val="99"/>
    <w:semiHidden/>
    <w:locked/>
    <w:rsid w:val="00754E5D"/>
    <w:rPr>
      <w:rFonts w:cs="Times New Roman"/>
      <w:sz w:val="20"/>
      <w:szCs w:val="20"/>
    </w:rPr>
  </w:style>
  <w:style w:type="paragraph" w:styleId="Footer">
    <w:name w:val="footer"/>
    <w:basedOn w:val="Normal"/>
    <w:link w:val="FooterChar"/>
    <w:uiPriority w:val="99"/>
    <w:semiHidden/>
    <w:rsid w:val="008C5B21"/>
    <w:pPr>
      <w:tabs>
        <w:tab w:val="center" w:pos="4320"/>
        <w:tab w:val="right" w:pos="8640"/>
      </w:tabs>
    </w:pPr>
  </w:style>
  <w:style w:type="character" w:customStyle="1" w:styleId="FooterChar">
    <w:name w:val="Footer Char"/>
    <w:link w:val="Footer"/>
    <w:uiPriority w:val="99"/>
    <w:semiHidden/>
    <w:locked/>
    <w:rsid w:val="00754E5D"/>
    <w:rPr>
      <w:rFonts w:cs="Times New Roman"/>
      <w:sz w:val="20"/>
      <w:szCs w:val="20"/>
    </w:rPr>
  </w:style>
  <w:style w:type="character" w:customStyle="1" w:styleId="apple-style-span">
    <w:name w:val="apple-style-span"/>
    <w:uiPriority w:val="99"/>
    <w:rsid w:val="000713C0"/>
    <w:rPr>
      <w:rFonts w:cs="Times New Roman"/>
    </w:rPr>
  </w:style>
  <w:style w:type="character" w:styleId="Hyperlink">
    <w:name w:val="Hyperlink"/>
    <w:uiPriority w:val="99"/>
    <w:rsid w:val="001B2143"/>
    <w:rPr>
      <w:rFonts w:cs="Times New Roman"/>
      <w:color w:val="0000FF"/>
      <w:u w:val="single"/>
    </w:rPr>
  </w:style>
  <w:style w:type="character" w:styleId="FollowedHyperlink">
    <w:name w:val="FollowedHyperlink"/>
    <w:basedOn w:val="DefaultParagraphFont"/>
    <w:uiPriority w:val="99"/>
    <w:semiHidden/>
    <w:unhideWhenUsed/>
    <w:rsid w:val="00E71311"/>
    <w:rPr>
      <w:color w:val="800080" w:themeColor="followedHyperlink"/>
      <w:u w:val="single"/>
    </w:rPr>
  </w:style>
  <w:style w:type="paragraph" w:styleId="ListParagraph">
    <w:name w:val="List Paragraph"/>
    <w:basedOn w:val="Normal"/>
    <w:uiPriority w:val="34"/>
    <w:qFormat/>
    <w:rsid w:val="00845F28"/>
    <w:pPr>
      <w:ind w:left="720"/>
      <w:contextualSpacing/>
    </w:pPr>
  </w:style>
  <w:style w:type="character" w:styleId="CommentReference">
    <w:name w:val="annotation reference"/>
    <w:basedOn w:val="DefaultParagraphFont"/>
    <w:uiPriority w:val="99"/>
    <w:semiHidden/>
    <w:unhideWhenUsed/>
    <w:rsid w:val="002325C6"/>
    <w:rPr>
      <w:sz w:val="16"/>
      <w:szCs w:val="16"/>
    </w:rPr>
  </w:style>
  <w:style w:type="paragraph" w:styleId="CommentText">
    <w:name w:val="annotation text"/>
    <w:basedOn w:val="Normal"/>
    <w:link w:val="CommentTextChar"/>
    <w:uiPriority w:val="99"/>
    <w:semiHidden/>
    <w:unhideWhenUsed/>
    <w:rsid w:val="002325C6"/>
    <w:rPr>
      <w:sz w:val="20"/>
    </w:rPr>
  </w:style>
  <w:style w:type="character" w:customStyle="1" w:styleId="CommentTextChar">
    <w:name w:val="Comment Text Char"/>
    <w:basedOn w:val="DefaultParagraphFont"/>
    <w:link w:val="CommentText"/>
    <w:uiPriority w:val="99"/>
    <w:semiHidden/>
    <w:rsid w:val="002325C6"/>
  </w:style>
  <w:style w:type="paragraph" w:styleId="CommentSubject">
    <w:name w:val="annotation subject"/>
    <w:basedOn w:val="CommentText"/>
    <w:next w:val="CommentText"/>
    <w:link w:val="CommentSubjectChar"/>
    <w:uiPriority w:val="99"/>
    <w:semiHidden/>
    <w:unhideWhenUsed/>
    <w:rsid w:val="002325C6"/>
    <w:rPr>
      <w:b/>
      <w:bCs/>
    </w:rPr>
  </w:style>
  <w:style w:type="character" w:customStyle="1" w:styleId="CommentSubjectChar">
    <w:name w:val="Comment Subject Char"/>
    <w:basedOn w:val="CommentTextChar"/>
    <w:link w:val="CommentSubject"/>
    <w:uiPriority w:val="99"/>
    <w:semiHidden/>
    <w:rsid w:val="002325C6"/>
    <w:rPr>
      <w:b/>
      <w:bCs/>
    </w:rPr>
  </w:style>
  <w:style w:type="paragraph" w:styleId="Revision">
    <w:name w:val="Revision"/>
    <w:hidden/>
    <w:uiPriority w:val="99"/>
    <w:semiHidden/>
    <w:rsid w:val="009755E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7822271">
      <w:bodyDiv w:val="1"/>
      <w:marLeft w:val="0"/>
      <w:marRight w:val="0"/>
      <w:marTop w:val="0"/>
      <w:marBottom w:val="0"/>
      <w:divBdr>
        <w:top w:val="none" w:sz="0" w:space="0" w:color="auto"/>
        <w:left w:val="none" w:sz="0" w:space="0" w:color="auto"/>
        <w:bottom w:val="none" w:sz="0" w:space="0" w:color="auto"/>
        <w:right w:val="none" w:sz="0" w:space="0" w:color="auto"/>
      </w:divBdr>
    </w:div>
    <w:div w:id="178565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Stepanchak@bmwfs.com" TargetMode="External"/><Relationship Id="rId13" Type="http://schemas.openxmlformats.org/officeDocument/2006/relationships/hyperlink" Target="file:///\\www.miniusa.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www.bmwmotorradusa.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www.bmwusa.com" TargetMode="External"/><Relationship Id="rId5" Type="http://schemas.openxmlformats.org/officeDocument/2006/relationships/webSettings" Target="webSettings.xml"/><Relationship Id="rId15" Type="http://schemas.openxmlformats.org/officeDocument/2006/relationships/hyperlink" Target="http://www.manheim.com" TargetMode="External"/><Relationship Id="rId10" Type="http://schemas.openxmlformats.org/officeDocument/2006/relationships/hyperlink" Target="file:///\\www.bmwgroupn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pollack1@earthlink.net" TargetMode="External"/><Relationship Id="rId14" Type="http://schemas.openxmlformats.org/officeDocument/2006/relationships/hyperlink" Target="file:///\\www.rolls-roycemotorcar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B0C04-99D9-4B4E-BD1F-41A1D000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976</Words>
  <Characters>6452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BMW Financial Services Honors Name of Dealership</vt:lpstr>
    </vt:vector>
  </TitlesOfParts>
  <Company>BMW Group</Company>
  <LinksUpToDate>false</LinksUpToDate>
  <CharactersWithSpaces>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Financial Services Honors Name of Dealership</dc:title>
  <dc:creator>Peter M Coyne</dc:creator>
  <cp:lastModifiedBy>-</cp:lastModifiedBy>
  <cp:revision>2</cp:revision>
  <cp:lastPrinted>2011-08-23T17:20:00Z</cp:lastPrinted>
  <dcterms:created xsi:type="dcterms:W3CDTF">2011-08-23T17:41:00Z</dcterms:created>
  <dcterms:modified xsi:type="dcterms:W3CDTF">2011-08-23T17:41:00Z</dcterms:modified>
</cp:coreProperties>
</file>