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For Release:</w:t>
            </w:r>
          </w:p>
        </w:tc>
        <w:tc>
          <w:tcPr>
            <w:tcW w:w="5747" w:type="dxa"/>
          </w:tcPr>
          <w:p w:rsidR="00024E73" w:rsidRPr="005649DD" w:rsidRDefault="004F09F0" w:rsidP="004F09F0">
            <w:pPr>
              <w:rPr>
                <w:rFonts w:ascii="BMWType V2 Light" w:hAnsi="BMWType V2 Light"/>
                <w:sz w:val="22"/>
                <w:szCs w:val="22"/>
              </w:rPr>
            </w:pPr>
            <w:r>
              <w:rPr>
                <w:rFonts w:ascii="BMWType V2 Light" w:hAnsi="BMWType V2 Light"/>
                <w:sz w:val="22"/>
                <w:szCs w:val="22"/>
              </w:rPr>
              <w:t>September 1</w:t>
            </w:r>
            <w:r w:rsidR="00146773" w:rsidRPr="005649DD">
              <w:rPr>
                <w:rFonts w:ascii="BMWType V2 Light" w:hAnsi="BMWType V2 Light"/>
                <w:sz w:val="22"/>
                <w:szCs w:val="22"/>
              </w:rPr>
              <w:t>, 20</w:t>
            </w:r>
            <w:r w:rsidR="00C51CBE" w:rsidRPr="005649DD">
              <w:rPr>
                <w:rFonts w:ascii="BMWType V2 Light" w:hAnsi="BMWType V2 Light"/>
                <w:sz w:val="22"/>
                <w:szCs w:val="22"/>
              </w:rPr>
              <w:t>1</w:t>
            </w:r>
            <w:r w:rsidR="008A35BD" w:rsidRPr="005649DD">
              <w:rPr>
                <w:rFonts w:ascii="BMWType V2 Light" w:hAnsi="BMWType V2 Light"/>
                <w:sz w:val="22"/>
                <w:szCs w:val="22"/>
              </w:rPr>
              <w:t>1</w:t>
            </w:r>
            <w:r w:rsidR="007705F6" w:rsidRPr="005649DD">
              <w:rPr>
                <w:rFonts w:ascii="BMWType V2 Light" w:hAnsi="BMWType V2 Light"/>
                <w:sz w:val="22"/>
                <w:szCs w:val="22"/>
              </w:rPr>
              <w:t xml:space="preserve">  </w:t>
            </w:r>
          </w:p>
        </w:tc>
      </w:tr>
      <w:tr w:rsidR="00024E73" w:rsidRPr="005649DD" w:rsidTr="00BE4BF9">
        <w:trPr>
          <w:cantSplit/>
        </w:trPr>
        <w:tc>
          <w:tcPr>
            <w:tcW w:w="1833" w:type="dxa"/>
          </w:tcPr>
          <w:p w:rsidR="00024E73" w:rsidRPr="005649DD" w:rsidRDefault="00024E73" w:rsidP="00BE4BF9">
            <w:pPr>
              <w:spacing w:line="360" w:lineRule="atLeast"/>
              <w:ind w:right="72"/>
              <w:jc w:val="right"/>
              <w:rPr>
                <w:rFonts w:ascii="BMWType V2 Light" w:hAnsi="BMWType V2 Light"/>
                <w:b/>
                <w:sz w:val="22"/>
                <w:szCs w:val="22"/>
              </w:rPr>
            </w:pPr>
          </w:p>
        </w:tc>
        <w:tc>
          <w:tcPr>
            <w:tcW w:w="5747" w:type="dxa"/>
          </w:tcPr>
          <w:p w:rsidR="00024E73" w:rsidRPr="005649DD" w:rsidRDefault="00024E73" w:rsidP="00BE4BF9">
            <w:pPr>
              <w:spacing w:line="360" w:lineRule="atLeast"/>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Contact:</w:t>
            </w:r>
          </w:p>
        </w:tc>
        <w:tc>
          <w:tcPr>
            <w:tcW w:w="5747" w:type="dxa"/>
          </w:tcPr>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Kenn Sparks</w:t>
            </w:r>
          </w:p>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Business</w:t>
            </w:r>
            <w:r w:rsidR="00024E73" w:rsidRPr="005649DD">
              <w:rPr>
                <w:rFonts w:ascii="BMWType V2 Light" w:hAnsi="BMWType V2 Light"/>
                <w:sz w:val="22"/>
                <w:szCs w:val="22"/>
              </w:rPr>
              <w:t xml:space="preserve"> Communications Manager</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BMW of North America, LLC</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(201) 307-</w:t>
            </w:r>
            <w:r w:rsidR="005F5EFB" w:rsidRPr="005649DD">
              <w:rPr>
                <w:rFonts w:ascii="BMWType V2 Light" w:hAnsi="BMWType V2 Light"/>
                <w:sz w:val="22"/>
                <w:szCs w:val="22"/>
              </w:rPr>
              <w:t>4467</w:t>
            </w:r>
            <w:r w:rsidRPr="005649DD">
              <w:rPr>
                <w:rFonts w:ascii="BMWType V2 Light" w:hAnsi="BMWType V2 Light"/>
                <w:sz w:val="22"/>
                <w:szCs w:val="22"/>
              </w:rPr>
              <w:t xml:space="preserve">/ </w:t>
            </w:r>
            <w:r w:rsidR="005F5EFB" w:rsidRPr="005649DD">
              <w:rPr>
                <w:rFonts w:ascii="BMWType V2 Light" w:hAnsi="BMWType V2 Light"/>
                <w:sz w:val="22"/>
                <w:szCs w:val="22"/>
              </w:rPr>
              <w:t>Kenn.Sparks</w:t>
            </w:r>
            <w:r w:rsidRPr="005649DD">
              <w:rPr>
                <w:rFonts w:ascii="BMWType V2 Light" w:hAnsi="BMWType V2 Light"/>
                <w:sz w:val="22"/>
                <w:szCs w:val="22"/>
              </w:rPr>
              <w:t>@bmwna.com</w:t>
            </w:r>
          </w:p>
          <w:p w:rsidR="00024E73" w:rsidRPr="005649DD" w:rsidRDefault="00024E73" w:rsidP="00BE4BF9">
            <w:pPr>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p>
        </w:tc>
        <w:tc>
          <w:tcPr>
            <w:tcW w:w="5747" w:type="dxa"/>
          </w:tcPr>
          <w:p w:rsidR="00024E73" w:rsidRPr="005649DD" w:rsidRDefault="00024E73" w:rsidP="00BE4BF9">
            <w:pPr>
              <w:ind w:left="43"/>
              <w:rPr>
                <w:rFonts w:ascii="BMWType V2 Light" w:hAnsi="BMWType V2 Light"/>
                <w:b/>
                <w:sz w:val="22"/>
                <w:szCs w:val="22"/>
              </w:rPr>
            </w:pPr>
          </w:p>
        </w:tc>
      </w:tr>
    </w:tbl>
    <w:p w:rsidR="00024E73" w:rsidRPr="005649DD" w:rsidRDefault="00340FF3" w:rsidP="003D2130">
      <w:pPr>
        <w:pStyle w:val="Heading1"/>
        <w:spacing w:line="360" w:lineRule="exact"/>
        <w:ind w:left="90"/>
        <w:rPr>
          <w:rFonts w:ascii="BMWType V2 Light" w:hAnsi="BMWType V2 Light"/>
          <w:sz w:val="28"/>
          <w:szCs w:val="28"/>
          <w:u w:val="none"/>
        </w:rPr>
      </w:pPr>
      <w:r w:rsidRPr="005649DD">
        <w:rPr>
          <w:rFonts w:ascii="BMWType V2 Light" w:hAnsi="BMWType V2 Light"/>
          <w:sz w:val="28"/>
          <w:szCs w:val="28"/>
          <w:u w:val="none"/>
        </w:rPr>
        <w:t xml:space="preserve">BMW Group U.S. </w:t>
      </w:r>
      <w:r w:rsidR="007950E9" w:rsidRPr="005649DD">
        <w:rPr>
          <w:rFonts w:ascii="BMWType V2 Light" w:hAnsi="BMWType V2 Light"/>
          <w:sz w:val="28"/>
          <w:szCs w:val="28"/>
          <w:u w:val="none"/>
        </w:rPr>
        <w:t xml:space="preserve">Reports </w:t>
      </w:r>
      <w:r w:rsidR="004F09F0">
        <w:rPr>
          <w:rFonts w:ascii="BMWType V2 Light" w:hAnsi="BMWType V2 Light"/>
          <w:sz w:val="28"/>
          <w:szCs w:val="28"/>
          <w:u w:val="none"/>
        </w:rPr>
        <w:t>August</w:t>
      </w:r>
      <w:r w:rsidR="00A36560" w:rsidRPr="005649DD">
        <w:rPr>
          <w:rFonts w:ascii="BMWType V2 Light" w:hAnsi="BMWType V2 Light"/>
          <w:sz w:val="28"/>
          <w:szCs w:val="28"/>
          <w:u w:val="none"/>
        </w:rPr>
        <w:t xml:space="preserve"> 2011</w:t>
      </w:r>
      <w:r w:rsidR="00505715" w:rsidRPr="005649DD">
        <w:rPr>
          <w:rFonts w:ascii="BMWType V2 Light" w:hAnsi="BMWType V2 Light"/>
          <w:sz w:val="28"/>
          <w:szCs w:val="28"/>
          <w:u w:val="none"/>
        </w:rPr>
        <w:t xml:space="preserve"> Sales</w:t>
      </w:r>
    </w:p>
    <w:p w:rsidR="00505715" w:rsidRPr="005649DD" w:rsidRDefault="00505715" w:rsidP="003D2130">
      <w:pPr>
        <w:ind w:left="90"/>
        <w:rPr>
          <w:rFonts w:ascii="BMWType V2 Light" w:hAnsi="BMWType V2 Light"/>
          <w:b/>
          <w:sz w:val="22"/>
          <w:szCs w:val="22"/>
        </w:rPr>
      </w:pPr>
    </w:p>
    <w:p w:rsidR="00024E73" w:rsidRPr="00213329" w:rsidRDefault="005C7241" w:rsidP="003D2130">
      <w:pPr>
        <w:ind w:left="90"/>
        <w:rPr>
          <w:rFonts w:ascii="BMWType V2 Light" w:hAnsi="BMWType V2 Light"/>
          <w:b/>
          <w:sz w:val="22"/>
          <w:szCs w:val="22"/>
        </w:rPr>
      </w:pPr>
      <w:r w:rsidRPr="00213329">
        <w:rPr>
          <w:rFonts w:ascii="BMWType V2 Light" w:hAnsi="BMWType V2 Light"/>
          <w:b/>
          <w:sz w:val="22"/>
          <w:szCs w:val="22"/>
        </w:rPr>
        <w:t xml:space="preserve">BMW </w:t>
      </w:r>
      <w:r w:rsidR="008B3CCA" w:rsidRPr="00213329">
        <w:rPr>
          <w:rFonts w:ascii="BMWType V2 Light" w:hAnsi="BMWType V2 Light"/>
          <w:b/>
          <w:sz w:val="22"/>
          <w:szCs w:val="22"/>
        </w:rPr>
        <w:t>SAV sales</w:t>
      </w:r>
      <w:r w:rsidR="00C7699F" w:rsidRPr="00213329">
        <w:rPr>
          <w:rFonts w:ascii="BMWType V2 Light" w:hAnsi="BMWType V2 Light"/>
          <w:b/>
          <w:sz w:val="22"/>
          <w:szCs w:val="22"/>
        </w:rPr>
        <w:t xml:space="preserve"> </w:t>
      </w:r>
      <w:r w:rsidR="00ED3A7D" w:rsidRPr="00213329">
        <w:rPr>
          <w:rFonts w:ascii="BMWType V2 Light" w:hAnsi="BMWType V2 Light"/>
          <w:b/>
          <w:sz w:val="22"/>
          <w:szCs w:val="22"/>
        </w:rPr>
        <w:t xml:space="preserve">continue to </w:t>
      </w:r>
      <w:r w:rsidR="00C7699F" w:rsidRPr="00213329">
        <w:rPr>
          <w:rFonts w:ascii="BMWType V2 Light" w:hAnsi="BMWType V2 Light"/>
          <w:b/>
          <w:sz w:val="22"/>
          <w:szCs w:val="22"/>
        </w:rPr>
        <w:t>lead the way</w:t>
      </w:r>
      <w:r w:rsidR="00ED3A7D" w:rsidRPr="00213329">
        <w:rPr>
          <w:rFonts w:ascii="BMWType V2 Light" w:hAnsi="BMWType V2 Light"/>
          <w:b/>
          <w:sz w:val="22"/>
          <w:szCs w:val="22"/>
        </w:rPr>
        <w:t>, up 41</w:t>
      </w:r>
      <w:r w:rsidR="008B3CCA" w:rsidRPr="00213329">
        <w:rPr>
          <w:rFonts w:ascii="BMWType V2 Light" w:hAnsi="BMWType V2 Light"/>
          <w:b/>
          <w:sz w:val="22"/>
          <w:szCs w:val="22"/>
        </w:rPr>
        <w:t>%</w:t>
      </w:r>
    </w:p>
    <w:p w:rsidR="00505715" w:rsidRPr="005649DD" w:rsidRDefault="00505715" w:rsidP="003D2130">
      <w:pPr>
        <w:spacing w:line="360" w:lineRule="exact"/>
        <w:ind w:left="90"/>
        <w:rPr>
          <w:rFonts w:ascii="BMWType V2 Light" w:hAnsi="BMWType V2 Light"/>
          <w:sz w:val="22"/>
          <w:szCs w:val="22"/>
        </w:rPr>
      </w:pPr>
    </w:p>
    <w:p w:rsidR="00892201" w:rsidRPr="005649DD" w:rsidRDefault="00124EF2" w:rsidP="003D2130">
      <w:pPr>
        <w:spacing w:line="360" w:lineRule="exact"/>
        <w:ind w:left="90"/>
        <w:rPr>
          <w:rFonts w:ascii="BMWType V2 Light" w:hAnsi="BMWType V2 Light"/>
          <w:sz w:val="22"/>
          <w:szCs w:val="22"/>
        </w:rPr>
      </w:pPr>
      <w:r w:rsidRPr="005649DD">
        <w:rPr>
          <w:rFonts w:ascii="BMWType V2 Light" w:hAnsi="BMWType V2 Light"/>
          <w:b/>
          <w:sz w:val="22"/>
          <w:szCs w:val="22"/>
        </w:rPr>
        <w:t>Woodcliff Lake, NJ</w:t>
      </w:r>
      <w:r w:rsidR="00FE7837" w:rsidRPr="005649DD">
        <w:rPr>
          <w:rFonts w:ascii="BMWType V2 Light" w:hAnsi="BMWType V2 Light"/>
          <w:b/>
          <w:sz w:val="22"/>
          <w:szCs w:val="22"/>
        </w:rPr>
        <w:t xml:space="preserve"> – </w:t>
      </w:r>
      <w:r w:rsidR="004F09F0">
        <w:rPr>
          <w:rFonts w:ascii="BMWType V2 Light" w:hAnsi="BMWType V2 Light"/>
          <w:b/>
          <w:sz w:val="22"/>
          <w:szCs w:val="22"/>
        </w:rPr>
        <w:t>September 1</w:t>
      </w:r>
      <w:r w:rsidR="008A35BD" w:rsidRPr="005649DD">
        <w:rPr>
          <w:rFonts w:ascii="BMWType V2 Light" w:hAnsi="BMWType V2 Light"/>
          <w:b/>
          <w:sz w:val="22"/>
          <w:szCs w:val="22"/>
        </w:rPr>
        <w:t>, 2011</w:t>
      </w:r>
      <w:r w:rsidRPr="005649DD">
        <w:rPr>
          <w:rFonts w:ascii="BMWType V2 Light" w:hAnsi="BMWType V2 Light"/>
          <w:b/>
          <w:sz w:val="22"/>
          <w:szCs w:val="22"/>
        </w:rPr>
        <w:t xml:space="preserve">…  </w:t>
      </w:r>
      <w:r w:rsidR="0038528A" w:rsidRPr="005649DD">
        <w:rPr>
          <w:rFonts w:ascii="BMWType V2 Light" w:hAnsi="BMWType V2 Light"/>
          <w:sz w:val="22"/>
          <w:szCs w:val="22"/>
        </w:rPr>
        <w:t xml:space="preserve">The BMW Group in the U.S. (BMW and </w:t>
      </w:r>
      <w:r w:rsidR="00FE7837" w:rsidRPr="005649DD">
        <w:rPr>
          <w:rFonts w:ascii="BMWType V2 Light" w:hAnsi="BMWType V2 Light"/>
          <w:sz w:val="22"/>
          <w:szCs w:val="22"/>
        </w:rPr>
        <w:t xml:space="preserve">MINI combined) reported </w:t>
      </w:r>
      <w:r w:rsidR="004F09F0">
        <w:rPr>
          <w:rFonts w:ascii="BMWType V2 Light" w:hAnsi="BMWType V2 Light"/>
          <w:sz w:val="22"/>
          <w:szCs w:val="22"/>
        </w:rPr>
        <w:t>August</w:t>
      </w:r>
      <w:r w:rsidR="0038528A" w:rsidRPr="005649DD">
        <w:rPr>
          <w:rFonts w:ascii="BMWType V2 Light" w:hAnsi="BMWType V2 Light"/>
          <w:sz w:val="22"/>
          <w:szCs w:val="22"/>
        </w:rPr>
        <w:t xml:space="preserve"> sales of </w:t>
      </w:r>
      <w:r w:rsidR="006357F2">
        <w:rPr>
          <w:rFonts w:ascii="BMWType V2 Light" w:hAnsi="BMWType V2 Light"/>
          <w:sz w:val="22"/>
          <w:szCs w:val="22"/>
        </w:rPr>
        <w:t>23</w:t>
      </w:r>
      <w:r w:rsidR="003A74AE" w:rsidRPr="005649DD">
        <w:rPr>
          <w:rFonts w:ascii="BMWType V2 Light" w:hAnsi="BMWType V2 Light"/>
          <w:sz w:val="22"/>
          <w:szCs w:val="22"/>
        </w:rPr>
        <w:t>,</w:t>
      </w:r>
      <w:r w:rsidR="006357F2">
        <w:rPr>
          <w:rFonts w:ascii="BMWType V2 Light" w:hAnsi="BMWType V2 Light"/>
          <w:sz w:val="22"/>
          <w:szCs w:val="22"/>
        </w:rPr>
        <w:t>924</w:t>
      </w:r>
      <w:r w:rsidR="00892201" w:rsidRPr="005649DD">
        <w:rPr>
          <w:rFonts w:ascii="BMWType V2 Light" w:hAnsi="BMWType V2 Light"/>
          <w:sz w:val="22"/>
          <w:szCs w:val="22"/>
        </w:rPr>
        <w:t xml:space="preserve"> vehicles, a </w:t>
      </w:r>
      <w:r w:rsidR="006357F2">
        <w:rPr>
          <w:rFonts w:ascii="BMWType V2 Light" w:hAnsi="BMWType V2 Light"/>
          <w:sz w:val="22"/>
          <w:szCs w:val="22"/>
        </w:rPr>
        <w:t>de</w:t>
      </w:r>
      <w:r w:rsidR="00892201" w:rsidRPr="005649DD">
        <w:rPr>
          <w:rFonts w:ascii="BMWType V2 Light" w:hAnsi="BMWType V2 Light"/>
          <w:sz w:val="22"/>
          <w:szCs w:val="22"/>
        </w:rPr>
        <w:t xml:space="preserve">crease of </w:t>
      </w:r>
      <w:r w:rsidR="006357F2">
        <w:rPr>
          <w:rFonts w:ascii="BMWType V2 Light" w:hAnsi="BMWType V2 Light"/>
          <w:sz w:val="22"/>
          <w:szCs w:val="22"/>
        </w:rPr>
        <w:t>0.2</w:t>
      </w:r>
      <w:r w:rsidR="0000766E" w:rsidRPr="005649DD">
        <w:rPr>
          <w:rFonts w:ascii="BMWType V2 Light" w:hAnsi="BMWType V2 Light"/>
          <w:sz w:val="22"/>
          <w:szCs w:val="22"/>
        </w:rPr>
        <w:t>%</w:t>
      </w:r>
      <w:r w:rsidR="00E52765" w:rsidRPr="005649DD">
        <w:rPr>
          <w:rFonts w:ascii="BMWType V2 Light" w:hAnsi="BMWType V2 Light"/>
          <w:sz w:val="22"/>
          <w:szCs w:val="22"/>
        </w:rPr>
        <w:t xml:space="preserve"> from the </w:t>
      </w:r>
      <w:r w:rsidR="0000766E" w:rsidRPr="005649DD">
        <w:rPr>
          <w:rFonts w:ascii="BMWType V2 Light" w:hAnsi="BMWType V2 Light"/>
          <w:sz w:val="22"/>
          <w:szCs w:val="22"/>
        </w:rPr>
        <w:t>23,</w:t>
      </w:r>
      <w:r w:rsidR="006357F2">
        <w:rPr>
          <w:rFonts w:ascii="BMWType V2 Light" w:hAnsi="BMWType V2 Light"/>
          <w:sz w:val="22"/>
          <w:szCs w:val="22"/>
        </w:rPr>
        <w:t>965</w:t>
      </w:r>
      <w:r w:rsidR="0038528A" w:rsidRPr="005649DD">
        <w:rPr>
          <w:rFonts w:ascii="BMWType V2 Light" w:hAnsi="BMWType V2 Light"/>
          <w:sz w:val="22"/>
          <w:szCs w:val="22"/>
        </w:rPr>
        <w:t xml:space="preserve"> vehicles sold in the same month a year ago.  </w:t>
      </w:r>
    </w:p>
    <w:p w:rsidR="00A464C3" w:rsidRPr="005649DD" w:rsidRDefault="00A464C3" w:rsidP="003D2130">
      <w:pPr>
        <w:spacing w:line="360" w:lineRule="exact"/>
        <w:ind w:left="90"/>
        <w:rPr>
          <w:rFonts w:ascii="BMWType V2 Light" w:hAnsi="BMWType V2 Light"/>
          <w:sz w:val="22"/>
          <w:szCs w:val="22"/>
        </w:rPr>
      </w:pPr>
    </w:p>
    <w:p w:rsidR="009D342F" w:rsidRPr="005649DD" w:rsidRDefault="003A3844" w:rsidP="009D342F">
      <w:pPr>
        <w:spacing w:line="360" w:lineRule="exact"/>
        <w:ind w:left="90"/>
        <w:rPr>
          <w:rFonts w:ascii="BMWType V2 Light" w:hAnsi="BMWType V2 Light"/>
          <w:sz w:val="22"/>
          <w:szCs w:val="22"/>
        </w:rPr>
      </w:pPr>
      <w:r w:rsidRPr="005649DD">
        <w:rPr>
          <w:rFonts w:ascii="BMWType V2 Light" w:hAnsi="BMWType V2 Light"/>
          <w:sz w:val="22"/>
          <w:szCs w:val="22"/>
        </w:rPr>
        <w:t>Year-to</w:t>
      </w:r>
      <w:r w:rsidR="006357F2">
        <w:rPr>
          <w:rFonts w:ascii="BMWType V2 Light" w:hAnsi="BMWType V2 Light"/>
          <w:sz w:val="22"/>
          <w:szCs w:val="22"/>
        </w:rPr>
        <w:t>-date, BMW Group sales are up 14.6% to 193,565</w:t>
      </w:r>
      <w:r w:rsidRPr="005649DD">
        <w:rPr>
          <w:rFonts w:ascii="BMWType V2 Light" w:hAnsi="BMWType V2 Light"/>
          <w:sz w:val="22"/>
          <w:szCs w:val="22"/>
        </w:rPr>
        <w:t xml:space="preserve"> in the first </w:t>
      </w:r>
      <w:r w:rsidR="004F09F0">
        <w:rPr>
          <w:rFonts w:ascii="BMWType V2 Light" w:hAnsi="BMWType V2 Light"/>
          <w:sz w:val="22"/>
          <w:szCs w:val="22"/>
        </w:rPr>
        <w:t>eight</w:t>
      </w:r>
      <w:r w:rsidR="006357F2">
        <w:rPr>
          <w:rFonts w:ascii="BMWType V2 Light" w:hAnsi="BMWType V2 Light"/>
          <w:sz w:val="22"/>
          <w:szCs w:val="22"/>
        </w:rPr>
        <w:t xml:space="preserve"> months of 2011 compared to 168,940</w:t>
      </w:r>
      <w:r w:rsidRPr="005649DD">
        <w:rPr>
          <w:rFonts w:ascii="BMWType V2 Light" w:hAnsi="BMWType V2 Light"/>
          <w:sz w:val="22"/>
          <w:szCs w:val="22"/>
        </w:rPr>
        <w:t xml:space="preserve"> in the same period in 2010.</w:t>
      </w:r>
    </w:p>
    <w:p w:rsidR="009D342F" w:rsidRPr="005649DD" w:rsidRDefault="009D342F" w:rsidP="009D342F">
      <w:pPr>
        <w:spacing w:line="360" w:lineRule="exact"/>
        <w:ind w:left="90"/>
        <w:rPr>
          <w:rFonts w:ascii="BMWType V2 Light" w:hAnsi="BMWType V2 Light"/>
          <w:sz w:val="22"/>
          <w:szCs w:val="22"/>
        </w:rPr>
      </w:pPr>
    </w:p>
    <w:p w:rsidR="009D342F" w:rsidRDefault="004F0D3E" w:rsidP="009D342F">
      <w:pPr>
        <w:spacing w:line="360" w:lineRule="exact"/>
        <w:ind w:left="90"/>
        <w:rPr>
          <w:rFonts w:ascii="BMWType V2 Light" w:hAnsi="BMWType V2 Light" w:cs="BMWType V2 Light"/>
          <w:sz w:val="22"/>
          <w:szCs w:val="22"/>
        </w:rPr>
      </w:pPr>
      <w:r w:rsidRPr="004F0D3E">
        <w:rPr>
          <w:rFonts w:ascii="BMWType V2 Light" w:hAnsi="BMWType V2 Light" w:cs="BMWType V2 Light"/>
          <w:sz w:val="22"/>
          <w:szCs w:val="22"/>
        </w:rPr>
        <w:t>“This has been a very strange August for our industry with both difficult news and unfortunate events - consumer confidence down and an earthquake, hurric</w:t>
      </w:r>
      <w:r w:rsidR="00842489">
        <w:rPr>
          <w:rFonts w:ascii="BMWType V2 Light" w:hAnsi="BMWType V2 Light" w:cs="BMWType V2 Light"/>
          <w:sz w:val="22"/>
          <w:szCs w:val="22"/>
        </w:rPr>
        <w:t>ane and floods in the Northeast</w:t>
      </w:r>
      <w:r w:rsidRPr="004F0D3E">
        <w:rPr>
          <w:rFonts w:ascii="BMWType V2 Light" w:hAnsi="BMWType V2 Light" w:cs="BMWType V2 Light"/>
          <w:sz w:val="22"/>
          <w:szCs w:val="22"/>
        </w:rPr>
        <w:t>” said Jim O'Donnell, President and CEO, BMW of North America.</w:t>
      </w:r>
      <w:r w:rsidR="00842489">
        <w:rPr>
          <w:rFonts w:ascii="BMWType V2 Light" w:hAnsi="BMWType V2 Light" w:cs="BMWType V2 Light"/>
          <w:sz w:val="22"/>
          <w:szCs w:val="22"/>
        </w:rPr>
        <w:t xml:space="preserve"> </w:t>
      </w:r>
      <w:r w:rsidRPr="004F0D3E">
        <w:rPr>
          <w:rFonts w:ascii="BMWType V2 Light" w:hAnsi="BMWType V2 Light" w:cs="BMWType V2 Light"/>
          <w:sz w:val="22"/>
          <w:szCs w:val="22"/>
        </w:rPr>
        <w:t xml:space="preserve"> “Through all of this, our BMW sales continue to increase and we are fortunate to have a number of new models for the remainder of the year including the new 528i with AWD, the all-new 6 Series Coupe including the 640 Coupe, Convertible and xDrive models and the new 4-cylinder Z4 sDrive28i.”</w:t>
      </w:r>
    </w:p>
    <w:p w:rsidR="004F0D3E" w:rsidRPr="005649DD" w:rsidRDefault="004F0D3E" w:rsidP="009D342F">
      <w:pPr>
        <w:spacing w:line="360" w:lineRule="exact"/>
        <w:ind w:left="90"/>
        <w:rPr>
          <w:rFonts w:ascii="BMWType V2 Light" w:hAnsi="BMWType V2 Light"/>
          <w:sz w:val="22"/>
          <w:szCs w:val="22"/>
        </w:rPr>
      </w:pPr>
    </w:p>
    <w:p w:rsidR="00024E73" w:rsidRPr="005649DD" w:rsidRDefault="00892201"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Brand Sales </w:t>
      </w:r>
    </w:p>
    <w:p w:rsidR="00E93FF2" w:rsidRPr="005649DD" w:rsidRDefault="00892201" w:rsidP="003D2130">
      <w:pPr>
        <w:spacing w:line="360" w:lineRule="exact"/>
        <w:ind w:left="90"/>
        <w:rPr>
          <w:rFonts w:ascii="BMWType V2 Light" w:hAnsi="BMWType V2 Light"/>
          <w:sz w:val="22"/>
          <w:szCs w:val="22"/>
        </w:rPr>
      </w:pPr>
      <w:r w:rsidRPr="005649DD">
        <w:rPr>
          <w:rFonts w:ascii="BMWType V2 Light" w:hAnsi="BMWType V2 Light"/>
          <w:sz w:val="22"/>
          <w:szCs w:val="22"/>
        </w:rPr>
        <w:t>Sales of B</w:t>
      </w:r>
      <w:r w:rsidR="00192CD7" w:rsidRPr="005649DD">
        <w:rPr>
          <w:rFonts w:ascii="BMWType V2 Light" w:hAnsi="BMWType V2 Light"/>
          <w:sz w:val="22"/>
          <w:szCs w:val="22"/>
        </w:rPr>
        <w:t xml:space="preserve">MW brand vehicles increased </w:t>
      </w:r>
      <w:r w:rsidR="006357F2">
        <w:rPr>
          <w:rFonts w:ascii="BMWType V2 Light" w:hAnsi="BMWType V2 Light"/>
          <w:sz w:val="22"/>
          <w:szCs w:val="22"/>
        </w:rPr>
        <w:t>6.5</w:t>
      </w:r>
      <w:r w:rsidR="006B0AF7" w:rsidRPr="005649DD">
        <w:rPr>
          <w:rFonts w:ascii="BMWType V2 Light" w:hAnsi="BMWType V2 Light"/>
          <w:sz w:val="22"/>
          <w:szCs w:val="22"/>
        </w:rPr>
        <w:t>%</w:t>
      </w:r>
      <w:r w:rsidRPr="005649DD">
        <w:rPr>
          <w:rFonts w:ascii="BMWType V2 Light" w:hAnsi="BMWType V2 Light"/>
          <w:sz w:val="22"/>
          <w:szCs w:val="22"/>
        </w:rPr>
        <w:t xml:space="preserve"> i</w:t>
      </w:r>
      <w:r w:rsidR="004245C8" w:rsidRPr="005649DD">
        <w:rPr>
          <w:rFonts w:ascii="BMWType V2 Light" w:hAnsi="BMWType V2 Light"/>
          <w:sz w:val="22"/>
          <w:szCs w:val="22"/>
        </w:rPr>
        <w:t xml:space="preserve">n </w:t>
      </w:r>
      <w:r w:rsidR="004F09F0">
        <w:rPr>
          <w:rFonts w:ascii="BMWType V2 Light" w:hAnsi="BMWType V2 Light"/>
          <w:sz w:val="22"/>
          <w:szCs w:val="22"/>
        </w:rPr>
        <w:t>August</w:t>
      </w:r>
      <w:r w:rsidR="00192CD7" w:rsidRPr="005649DD">
        <w:rPr>
          <w:rFonts w:ascii="BMWType V2 Light" w:hAnsi="BMWType V2 Light"/>
          <w:sz w:val="22"/>
          <w:szCs w:val="22"/>
        </w:rPr>
        <w:t xml:space="preserve"> for a total of </w:t>
      </w:r>
      <w:r w:rsidR="003A74AE" w:rsidRPr="005649DD">
        <w:rPr>
          <w:rFonts w:ascii="BMWType V2 Light" w:hAnsi="BMWType V2 Light"/>
          <w:sz w:val="22"/>
          <w:szCs w:val="22"/>
        </w:rPr>
        <w:t>2</w:t>
      </w:r>
      <w:r w:rsidR="006357F2">
        <w:rPr>
          <w:rFonts w:ascii="BMWType V2 Light" w:hAnsi="BMWType V2 Light"/>
          <w:sz w:val="22"/>
          <w:szCs w:val="22"/>
        </w:rPr>
        <w:t>0,815</w:t>
      </w:r>
      <w:r w:rsidR="0000766E" w:rsidRPr="005649DD">
        <w:rPr>
          <w:rFonts w:ascii="BMWType V2 Light" w:hAnsi="BMWType V2 Light"/>
          <w:sz w:val="22"/>
          <w:szCs w:val="22"/>
        </w:rPr>
        <w:t xml:space="preserve"> </w:t>
      </w:r>
      <w:r w:rsidR="00192CD7" w:rsidRPr="005649DD">
        <w:rPr>
          <w:rFonts w:ascii="BMWType V2 Light" w:hAnsi="BMWType V2 Light"/>
          <w:sz w:val="22"/>
          <w:szCs w:val="22"/>
        </w:rPr>
        <w:t xml:space="preserve">compared to </w:t>
      </w:r>
      <w:r w:rsidR="009D342F" w:rsidRPr="005649DD">
        <w:rPr>
          <w:rFonts w:ascii="BMWType V2 Light" w:hAnsi="BMWType V2 Light"/>
          <w:sz w:val="22"/>
          <w:szCs w:val="22"/>
        </w:rPr>
        <w:t>19,</w:t>
      </w:r>
      <w:r w:rsidR="006357F2">
        <w:rPr>
          <w:rFonts w:ascii="BMWType V2 Light" w:hAnsi="BMWType V2 Light"/>
          <w:sz w:val="22"/>
          <w:szCs w:val="22"/>
        </w:rPr>
        <w:t>540</w:t>
      </w:r>
      <w:r w:rsidR="00192CD7" w:rsidRPr="005649DD">
        <w:rPr>
          <w:rFonts w:ascii="BMWType V2 Light" w:hAnsi="BMWType V2 Light"/>
          <w:sz w:val="22"/>
          <w:szCs w:val="22"/>
        </w:rPr>
        <w:t xml:space="preserve"> vehicles sold i</w:t>
      </w:r>
      <w:r w:rsidR="00FE7837" w:rsidRPr="005649DD">
        <w:rPr>
          <w:rFonts w:ascii="BMWType V2 Light" w:hAnsi="BMWType V2 Light"/>
          <w:sz w:val="22"/>
          <w:szCs w:val="22"/>
        </w:rPr>
        <w:t xml:space="preserve">n </w:t>
      </w:r>
      <w:r w:rsidR="004F09F0">
        <w:rPr>
          <w:rFonts w:ascii="BMWType V2 Light" w:hAnsi="BMWType V2 Light"/>
          <w:sz w:val="22"/>
          <w:szCs w:val="22"/>
        </w:rPr>
        <w:t>August</w:t>
      </w:r>
      <w:r w:rsidR="00192CD7" w:rsidRPr="005649DD">
        <w:rPr>
          <w:rFonts w:ascii="BMWType V2 Light" w:hAnsi="BMWType V2 Light"/>
          <w:sz w:val="22"/>
          <w:szCs w:val="22"/>
        </w:rPr>
        <w:t>, 2010</w:t>
      </w:r>
      <w:r w:rsidR="004245C8" w:rsidRPr="005649DD">
        <w:rPr>
          <w:rFonts w:ascii="BMWType V2 Light" w:hAnsi="BMWType V2 Light"/>
          <w:sz w:val="22"/>
          <w:szCs w:val="22"/>
        </w:rPr>
        <w:t xml:space="preserve">. </w:t>
      </w:r>
    </w:p>
    <w:p w:rsidR="00A464C3" w:rsidRPr="005649DD" w:rsidRDefault="00A464C3" w:rsidP="003D2130">
      <w:pPr>
        <w:spacing w:line="360" w:lineRule="exact"/>
        <w:ind w:left="90"/>
        <w:rPr>
          <w:rFonts w:ascii="BMWType V2 Light" w:hAnsi="BMWType V2 Light"/>
          <w:sz w:val="22"/>
          <w:szCs w:val="22"/>
        </w:rPr>
      </w:pPr>
    </w:p>
    <w:p w:rsidR="00A464C3" w:rsidRPr="005649DD" w:rsidRDefault="00A464C3"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the BMW brand is up </w:t>
      </w:r>
      <w:r w:rsidR="0000766E" w:rsidRPr="005649DD">
        <w:rPr>
          <w:rFonts w:ascii="BMWType V2 Light" w:hAnsi="BMWType V2 Light"/>
          <w:sz w:val="22"/>
          <w:szCs w:val="22"/>
        </w:rPr>
        <w:t>1</w:t>
      </w:r>
      <w:r w:rsidR="006357F2">
        <w:rPr>
          <w:rFonts w:ascii="BMWType V2 Light" w:hAnsi="BMWType V2 Light"/>
          <w:sz w:val="22"/>
          <w:szCs w:val="22"/>
        </w:rPr>
        <w:t>2</w:t>
      </w:r>
      <w:r w:rsidRPr="005649DD">
        <w:rPr>
          <w:rFonts w:ascii="BMWType V2 Light" w:hAnsi="BMWType V2 Light"/>
          <w:sz w:val="22"/>
          <w:szCs w:val="22"/>
        </w:rPr>
        <w:t xml:space="preserve">% on </w:t>
      </w:r>
      <w:r w:rsidR="0033360C" w:rsidRPr="005649DD">
        <w:rPr>
          <w:rFonts w:ascii="BMWType V2 Light" w:hAnsi="BMWType V2 Light"/>
          <w:sz w:val="22"/>
          <w:szCs w:val="22"/>
        </w:rPr>
        <w:t xml:space="preserve">sales of </w:t>
      </w:r>
      <w:r w:rsidR="006357F2">
        <w:rPr>
          <w:rFonts w:ascii="BMWType V2 Light" w:hAnsi="BMWType V2 Light"/>
          <w:sz w:val="22"/>
          <w:szCs w:val="22"/>
        </w:rPr>
        <w:t>155,929</w:t>
      </w:r>
      <w:r w:rsidR="00FE7837" w:rsidRPr="005649DD">
        <w:rPr>
          <w:rFonts w:ascii="BMWType V2 Light" w:hAnsi="BMWType V2 Light"/>
          <w:sz w:val="22"/>
          <w:szCs w:val="22"/>
        </w:rPr>
        <w:t xml:space="preserve"> January through </w:t>
      </w:r>
      <w:r w:rsidR="004F09F0">
        <w:rPr>
          <w:rFonts w:ascii="BMWType V2 Light" w:hAnsi="BMWType V2 Light"/>
          <w:sz w:val="22"/>
          <w:szCs w:val="22"/>
        </w:rPr>
        <w:t>August</w:t>
      </w:r>
      <w:r w:rsidR="004F09F0" w:rsidRPr="005649DD">
        <w:rPr>
          <w:rFonts w:ascii="BMWType V2 Light" w:hAnsi="BMWType V2 Light"/>
          <w:sz w:val="22"/>
          <w:szCs w:val="22"/>
        </w:rPr>
        <w:t xml:space="preserve"> </w:t>
      </w:r>
      <w:r w:rsidRPr="005649DD">
        <w:rPr>
          <w:rFonts w:ascii="BMWType V2 Light" w:hAnsi="BMWType V2 Light"/>
          <w:sz w:val="22"/>
          <w:szCs w:val="22"/>
        </w:rPr>
        <w:t>compared t</w:t>
      </w:r>
      <w:r w:rsidR="0033360C" w:rsidRPr="005649DD">
        <w:rPr>
          <w:rFonts w:ascii="BMWType V2 Light" w:hAnsi="BMWType V2 Light"/>
          <w:sz w:val="22"/>
          <w:szCs w:val="22"/>
        </w:rPr>
        <w:t xml:space="preserve">o </w:t>
      </w:r>
      <w:r w:rsidR="006357F2">
        <w:rPr>
          <w:rFonts w:ascii="BMWType V2 Light" w:hAnsi="BMWType V2 Light"/>
          <w:sz w:val="22"/>
          <w:szCs w:val="22"/>
        </w:rPr>
        <w:t>139,236</w:t>
      </w:r>
      <w:r w:rsidR="00FE7837" w:rsidRPr="005649DD">
        <w:rPr>
          <w:rFonts w:ascii="BMWType V2 Light" w:hAnsi="BMWType V2 Light"/>
          <w:sz w:val="22"/>
          <w:szCs w:val="22"/>
        </w:rPr>
        <w:t xml:space="preserve"> sold in the first </w:t>
      </w:r>
      <w:r w:rsidR="004F09F0">
        <w:rPr>
          <w:rFonts w:ascii="BMWType V2 Light" w:hAnsi="BMWType V2 Light"/>
          <w:sz w:val="22"/>
          <w:szCs w:val="22"/>
        </w:rPr>
        <w:t>eight</w:t>
      </w:r>
      <w:r w:rsidRPr="005649DD">
        <w:rPr>
          <w:rFonts w:ascii="BMWType V2 Light" w:hAnsi="BMWType V2 Light"/>
          <w:sz w:val="22"/>
          <w:szCs w:val="22"/>
        </w:rPr>
        <w:t xml:space="preserve"> months of 2010. </w:t>
      </w:r>
    </w:p>
    <w:p w:rsidR="000E35CB" w:rsidRPr="005649DD" w:rsidRDefault="00E93FF2" w:rsidP="004C3818">
      <w:pPr>
        <w:spacing w:line="360" w:lineRule="exact"/>
        <w:rPr>
          <w:rFonts w:ascii="BMWType V2 Light" w:hAnsi="BMWType V2 Light"/>
          <w:sz w:val="22"/>
          <w:szCs w:val="22"/>
        </w:rPr>
      </w:pPr>
      <w:r w:rsidRPr="005649DD">
        <w:rPr>
          <w:rFonts w:ascii="BMWType V2 Light" w:hAnsi="BMWType V2 Light"/>
          <w:sz w:val="22"/>
          <w:szCs w:val="22"/>
        </w:rPr>
        <w:t xml:space="preserve"> </w:t>
      </w:r>
    </w:p>
    <w:p w:rsidR="00124EF2" w:rsidRPr="005649DD" w:rsidRDefault="00192CD7" w:rsidP="003D2130">
      <w:pPr>
        <w:spacing w:line="360" w:lineRule="exact"/>
        <w:ind w:left="90"/>
        <w:rPr>
          <w:rFonts w:ascii="BMWType V2 Light" w:hAnsi="BMWType V2 Light"/>
          <w:sz w:val="22"/>
          <w:szCs w:val="22"/>
        </w:rPr>
      </w:pPr>
      <w:r w:rsidRPr="00A72546">
        <w:rPr>
          <w:rFonts w:ascii="BMWType V2 Light" w:hAnsi="BMWType V2 Light"/>
          <w:sz w:val="22"/>
          <w:szCs w:val="22"/>
        </w:rPr>
        <w:t xml:space="preserve">In </w:t>
      </w:r>
      <w:r w:rsidR="004F09F0" w:rsidRPr="00A72546">
        <w:rPr>
          <w:rFonts w:ascii="BMWType V2 Light" w:hAnsi="BMWType V2 Light"/>
          <w:sz w:val="22"/>
          <w:szCs w:val="22"/>
        </w:rPr>
        <w:t>August</w:t>
      </w:r>
      <w:r w:rsidR="00324BA1" w:rsidRPr="00A72546">
        <w:rPr>
          <w:rFonts w:ascii="BMWType V2 Light" w:hAnsi="BMWType V2 Light"/>
          <w:sz w:val="22"/>
          <w:szCs w:val="22"/>
        </w:rPr>
        <w:t xml:space="preserve">, </w:t>
      </w:r>
      <w:r w:rsidR="00AB6BF2" w:rsidRPr="00A72546">
        <w:rPr>
          <w:rFonts w:ascii="BMWType V2 Light" w:hAnsi="BMWType V2 Light"/>
          <w:sz w:val="22"/>
          <w:szCs w:val="22"/>
        </w:rPr>
        <w:t>the BMW X3 SAV continued the strong sales success that began with its launch in January.  Year-to-date, the new X3 has sold 17,314 compared with 4,890 in the same period of 2010, a 254% increase</w:t>
      </w:r>
      <w:r w:rsidR="009E1FE1" w:rsidRPr="00A72546">
        <w:rPr>
          <w:rFonts w:ascii="BMWType V2 Light" w:hAnsi="BMWType V2 Light"/>
          <w:sz w:val="22"/>
          <w:szCs w:val="22"/>
        </w:rPr>
        <w:t>.</w:t>
      </w:r>
      <w:r w:rsidR="007C68EA" w:rsidRPr="00A72546">
        <w:rPr>
          <w:rFonts w:ascii="BMWType V2 Light" w:hAnsi="BMWType V2 Light"/>
          <w:sz w:val="22"/>
          <w:szCs w:val="22"/>
        </w:rPr>
        <w:t xml:space="preserve">  The BMW SAV segment (X3, X5, X6) </w:t>
      </w:r>
      <w:r w:rsidR="007C68EA" w:rsidRPr="00A72546">
        <w:rPr>
          <w:rFonts w:ascii="BMWType V2 Light" w:hAnsi="BMWType V2 Light"/>
          <w:sz w:val="22"/>
          <w:szCs w:val="22"/>
        </w:rPr>
        <w:lastRenderedPageBreak/>
        <w:t>continues to show growth with sales up 4</w:t>
      </w:r>
      <w:r w:rsidR="00D67A62" w:rsidRPr="00A72546">
        <w:rPr>
          <w:rFonts w:ascii="BMWType V2 Light" w:hAnsi="BMWType V2 Light"/>
          <w:sz w:val="22"/>
          <w:szCs w:val="22"/>
        </w:rPr>
        <w:t>1.3</w:t>
      </w:r>
      <w:r w:rsidR="007C68EA" w:rsidRPr="00A72546">
        <w:rPr>
          <w:rFonts w:ascii="BMWType V2 Light" w:hAnsi="BMWType V2 Light"/>
          <w:sz w:val="22"/>
          <w:szCs w:val="22"/>
        </w:rPr>
        <w:t>% from the previous August.</w:t>
      </w:r>
      <w:r w:rsidR="00BF1868" w:rsidRPr="00A72546">
        <w:rPr>
          <w:rFonts w:ascii="BMWType V2 Light" w:hAnsi="BMWType V2 Light"/>
          <w:sz w:val="22"/>
          <w:szCs w:val="22"/>
        </w:rPr>
        <w:t xml:space="preserve"> The BMW 5 Series continues its very strong sales growth with August posting a 40.9% increase over August 2010.  Year-to-date the 5 Series has sold 33,</w:t>
      </w:r>
      <w:r w:rsidR="00BF104E">
        <w:rPr>
          <w:rFonts w:ascii="BMWType V2 Light" w:hAnsi="BMWType V2 Light"/>
          <w:sz w:val="22"/>
          <w:szCs w:val="22"/>
        </w:rPr>
        <w:t>89</w:t>
      </w:r>
      <w:r w:rsidR="00BF1868" w:rsidRPr="00A72546">
        <w:rPr>
          <w:rFonts w:ascii="BMWType V2 Light" w:hAnsi="BMWType V2 Light"/>
          <w:sz w:val="22"/>
          <w:szCs w:val="22"/>
        </w:rPr>
        <w:t>9 compared to 21,617 in the first eight months of 2010, a 56.8% increase.</w:t>
      </w:r>
      <w:r w:rsidR="00BF1868" w:rsidRPr="00BF1868">
        <w:rPr>
          <w:rFonts w:ascii="BMWType V2 Light" w:hAnsi="BMWType V2 Light"/>
          <w:sz w:val="22"/>
          <w:szCs w:val="22"/>
        </w:rPr>
        <w:t xml:space="preserve"> </w:t>
      </w:r>
      <w:r w:rsidR="007C68EA" w:rsidRPr="007C68EA">
        <w:rPr>
          <w:rFonts w:ascii="BMWType V2 Light" w:hAnsi="BMWType V2 Light"/>
          <w:sz w:val="22"/>
          <w:szCs w:val="22"/>
        </w:rPr>
        <w:t xml:space="preserve">   </w:t>
      </w:r>
      <w:r w:rsidR="009E1FE1" w:rsidRPr="005649DD">
        <w:rPr>
          <w:rFonts w:ascii="BMWType V2 Light" w:hAnsi="BMWType V2 Light"/>
          <w:sz w:val="22"/>
          <w:szCs w:val="22"/>
        </w:rPr>
        <w:t xml:space="preserve">   </w:t>
      </w:r>
    </w:p>
    <w:p w:rsidR="004C3818" w:rsidRPr="005649DD" w:rsidRDefault="004C3818" w:rsidP="009C4111">
      <w:pPr>
        <w:spacing w:line="360" w:lineRule="exact"/>
        <w:rPr>
          <w:rFonts w:ascii="BMWType V2 Light" w:hAnsi="BMWType V2 Light"/>
          <w:b/>
          <w:sz w:val="22"/>
          <w:szCs w:val="22"/>
        </w:rPr>
      </w:pPr>
    </w:p>
    <w:p w:rsidR="001518FA" w:rsidRPr="005649DD" w:rsidRDefault="001518FA"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Pre-Owned Vehicles </w:t>
      </w:r>
    </w:p>
    <w:p w:rsidR="00D7297E" w:rsidRPr="005649DD" w:rsidRDefault="00FE7837"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In </w:t>
      </w:r>
      <w:r w:rsidR="004F09F0">
        <w:rPr>
          <w:rFonts w:ascii="BMWType V2 Light" w:hAnsi="BMWType V2 Light"/>
          <w:sz w:val="22"/>
          <w:szCs w:val="22"/>
        </w:rPr>
        <w:t>August</w:t>
      </w:r>
      <w:r w:rsidR="001518FA" w:rsidRPr="005649DD">
        <w:rPr>
          <w:rFonts w:ascii="BMWType V2 Light" w:hAnsi="BMWType V2 Light"/>
          <w:sz w:val="22"/>
          <w:szCs w:val="22"/>
        </w:rPr>
        <w:t>, sales of BMW used vehicles (including certified pr</w:t>
      </w:r>
      <w:r w:rsidR="006E19AD" w:rsidRPr="005649DD">
        <w:rPr>
          <w:rFonts w:ascii="BMWType V2 Light" w:hAnsi="BMWType V2 Light"/>
          <w:sz w:val="22"/>
          <w:szCs w:val="22"/>
        </w:rPr>
        <w:t>e-own</w:t>
      </w:r>
      <w:r w:rsidR="001A75F5" w:rsidRPr="005649DD">
        <w:rPr>
          <w:rFonts w:ascii="BMWType V2 Light" w:hAnsi="BMWType V2 Light"/>
          <w:sz w:val="22"/>
          <w:szCs w:val="22"/>
        </w:rPr>
        <w:t xml:space="preserve">ed and pre-owned) totaled </w:t>
      </w:r>
      <w:r w:rsidR="00574D15">
        <w:rPr>
          <w:rFonts w:ascii="BMWType V2 Light" w:hAnsi="BMWType V2 Light"/>
          <w:sz w:val="22"/>
          <w:szCs w:val="22"/>
        </w:rPr>
        <w:t>13,335</w:t>
      </w:r>
      <w:r w:rsidR="006E19AD" w:rsidRPr="005649DD">
        <w:rPr>
          <w:rFonts w:ascii="BMWType V2 Light" w:hAnsi="BMWType V2 Light"/>
          <w:sz w:val="22"/>
          <w:szCs w:val="22"/>
        </w:rPr>
        <w:t xml:space="preserve">, a decrease of </w:t>
      </w:r>
      <w:r w:rsidR="00574D15">
        <w:rPr>
          <w:rFonts w:ascii="BMWType V2 Light" w:hAnsi="BMWType V2 Light"/>
          <w:sz w:val="22"/>
          <w:szCs w:val="22"/>
        </w:rPr>
        <w:t>6.5</w:t>
      </w:r>
      <w:r w:rsidR="0033360C" w:rsidRPr="005649DD">
        <w:rPr>
          <w:rFonts w:ascii="BMWType V2 Light" w:hAnsi="BMWType V2 Light"/>
          <w:sz w:val="22"/>
          <w:szCs w:val="22"/>
        </w:rPr>
        <w:t xml:space="preserve">% from the </w:t>
      </w:r>
      <w:r w:rsidR="00574D15">
        <w:rPr>
          <w:rFonts w:ascii="BMWType V2 Light" w:hAnsi="BMWType V2 Light"/>
          <w:sz w:val="22"/>
          <w:szCs w:val="22"/>
        </w:rPr>
        <w:t>14,266</w:t>
      </w:r>
      <w:r w:rsidRPr="005649DD">
        <w:rPr>
          <w:rFonts w:ascii="BMWType V2 Light" w:hAnsi="BMWType V2 Light"/>
          <w:sz w:val="22"/>
          <w:szCs w:val="22"/>
        </w:rPr>
        <w:t xml:space="preserve"> sold in </w:t>
      </w:r>
      <w:r w:rsidR="004F09F0">
        <w:rPr>
          <w:rFonts w:ascii="BMWType V2 Light" w:hAnsi="BMWType V2 Light"/>
          <w:sz w:val="22"/>
          <w:szCs w:val="22"/>
        </w:rPr>
        <w:t>August</w:t>
      </w:r>
      <w:r w:rsidR="004F09F0" w:rsidRPr="005649DD">
        <w:rPr>
          <w:rFonts w:ascii="BMWType V2 Light" w:hAnsi="BMWType V2 Light"/>
          <w:sz w:val="22"/>
          <w:szCs w:val="22"/>
        </w:rPr>
        <w:t xml:space="preserve"> </w:t>
      </w:r>
      <w:r w:rsidR="006E19AD" w:rsidRPr="005649DD">
        <w:rPr>
          <w:rFonts w:ascii="BMWType V2 Light" w:hAnsi="BMWType V2 Light"/>
          <w:sz w:val="22"/>
          <w:szCs w:val="22"/>
        </w:rPr>
        <w:t xml:space="preserve">2010. </w:t>
      </w:r>
      <w:r w:rsidR="002F3B86" w:rsidRPr="005649DD">
        <w:rPr>
          <w:rFonts w:ascii="BMWType V2 Light" w:hAnsi="BMWType V2 Light"/>
          <w:sz w:val="22"/>
          <w:szCs w:val="22"/>
        </w:rPr>
        <w:t xml:space="preserve"> </w:t>
      </w:r>
    </w:p>
    <w:p w:rsidR="006E19AD" w:rsidRPr="005649DD" w:rsidRDefault="006E19AD" w:rsidP="003D2130">
      <w:pPr>
        <w:spacing w:line="360" w:lineRule="exact"/>
        <w:ind w:left="90"/>
        <w:rPr>
          <w:rFonts w:ascii="BMWType V2 Light" w:hAnsi="BMWType V2 Light"/>
          <w:sz w:val="22"/>
          <w:szCs w:val="22"/>
        </w:rPr>
      </w:pPr>
    </w:p>
    <w:p w:rsidR="006E19AD" w:rsidRPr="005649DD" w:rsidRDefault="006E19AD"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BMW used vehicle sales are down </w:t>
      </w:r>
      <w:r w:rsidR="003805A6" w:rsidRPr="005649DD">
        <w:rPr>
          <w:rFonts w:ascii="BMWType V2 Light" w:hAnsi="BMWType V2 Light"/>
          <w:sz w:val="22"/>
          <w:szCs w:val="22"/>
        </w:rPr>
        <w:t>6</w:t>
      </w:r>
      <w:r w:rsidRPr="005649DD">
        <w:rPr>
          <w:rFonts w:ascii="BMWType V2 Light" w:hAnsi="BMWType V2 Light"/>
          <w:sz w:val="22"/>
          <w:szCs w:val="22"/>
        </w:rPr>
        <w:t xml:space="preserve">% on volume of </w:t>
      </w:r>
      <w:r w:rsidR="00574D15">
        <w:rPr>
          <w:rFonts w:ascii="BMWType V2 Light" w:hAnsi="BMWType V2 Light"/>
          <w:sz w:val="22"/>
          <w:szCs w:val="22"/>
        </w:rPr>
        <w:t>106,295</w:t>
      </w:r>
      <w:r w:rsidRPr="005649DD">
        <w:rPr>
          <w:rFonts w:ascii="BMWType V2 Light" w:hAnsi="BMWType V2 Light"/>
          <w:sz w:val="22"/>
          <w:szCs w:val="22"/>
        </w:rPr>
        <w:t xml:space="preserve"> compa</w:t>
      </w:r>
      <w:r w:rsidR="0033360C" w:rsidRPr="005649DD">
        <w:rPr>
          <w:rFonts w:ascii="BMWType V2 Light" w:hAnsi="BMWType V2 Light"/>
          <w:sz w:val="22"/>
          <w:szCs w:val="22"/>
        </w:rPr>
        <w:t xml:space="preserve">red to </w:t>
      </w:r>
      <w:r w:rsidR="00574D15">
        <w:rPr>
          <w:rFonts w:ascii="BMWType V2 Light" w:hAnsi="BMWType V2 Light"/>
          <w:sz w:val="22"/>
          <w:szCs w:val="22"/>
        </w:rPr>
        <w:t>113,061</w:t>
      </w:r>
      <w:r w:rsidR="00FE7837" w:rsidRPr="005649DD">
        <w:rPr>
          <w:rFonts w:ascii="BMWType V2 Light" w:hAnsi="BMWType V2 Light"/>
          <w:sz w:val="22"/>
          <w:szCs w:val="22"/>
        </w:rPr>
        <w:t xml:space="preserve"> in the first </w:t>
      </w:r>
      <w:r w:rsidR="004F09F0">
        <w:rPr>
          <w:rFonts w:ascii="BMWType V2 Light" w:hAnsi="BMWType V2 Light"/>
          <w:sz w:val="22"/>
          <w:szCs w:val="22"/>
        </w:rPr>
        <w:t>eight</w:t>
      </w:r>
      <w:r w:rsidR="005C7241" w:rsidRPr="005649DD">
        <w:rPr>
          <w:rFonts w:ascii="BMWType V2 Light" w:hAnsi="BMWType V2 Light"/>
          <w:sz w:val="22"/>
          <w:szCs w:val="22"/>
        </w:rPr>
        <w:t xml:space="preserve"> </w:t>
      </w:r>
      <w:r w:rsidRPr="005649DD">
        <w:rPr>
          <w:rFonts w:ascii="BMWType V2 Light" w:hAnsi="BMWType V2 Light"/>
          <w:sz w:val="22"/>
          <w:szCs w:val="22"/>
        </w:rPr>
        <w:t xml:space="preserve">months of 2010. </w:t>
      </w:r>
    </w:p>
    <w:p w:rsidR="006E19AD" w:rsidRPr="005649DD" w:rsidRDefault="006E19AD" w:rsidP="003D2130">
      <w:pPr>
        <w:spacing w:line="360" w:lineRule="exact"/>
        <w:ind w:left="90"/>
        <w:rPr>
          <w:rFonts w:ascii="BMWType V2 Light" w:hAnsi="BMWType V2 Light"/>
          <w:sz w:val="22"/>
          <w:szCs w:val="22"/>
        </w:rPr>
      </w:pPr>
    </w:p>
    <w:p w:rsidR="00D7297E" w:rsidRPr="005649DD" w:rsidRDefault="00D7297E"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MINI Brand Sales </w:t>
      </w:r>
    </w:p>
    <w:p w:rsidR="0084428B" w:rsidRDefault="004245C8"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MINI USA reported sales of </w:t>
      </w:r>
      <w:r w:rsidR="00574D15">
        <w:rPr>
          <w:rFonts w:ascii="BMWType V2 Light" w:hAnsi="BMWType V2 Light"/>
          <w:sz w:val="22"/>
          <w:szCs w:val="22"/>
        </w:rPr>
        <w:t>3</w:t>
      </w:r>
      <w:r w:rsidR="00026DD7" w:rsidRPr="005649DD">
        <w:rPr>
          <w:rFonts w:ascii="BMWType V2 Light" w:hAnsi="BMWType V2 Light"/>
          <w:sz w:val="22"/>
          <w:szCs w:val="22"/>
        </w:rPr>
        <w:t>,</w:t>
      </w:r>
      <w:r w:rsidR="00574D15">
        <w:rPr>
          <w:rFonts w:ascii="BMWType V2 Light" w:hAnsi="BMWType V2 Light"/>
          <w:sz w:val="22"/>
          <w:szCs w:val="22"/>
        </w:rPr>
        <w:t>109</w:t>
      </w:r>
      <w:r w:rsidR="00D7297E" w:rsidRPr="005649DD">
        <w:rPr>
          <w:rFonts w:ascii="BMWType V2 Light" w:hAnsi="BMWType V2 Light"/>
          <w:sz w:val="22"/>
          <w:szCs w:val="22"/>
        </w:rPr>
        <w:t xml:space="preserve"> automobiles</w:t>
      </w:r>
      <w:r w:rsidR="00FE7837" w:rsidRPr="005649DD">
        <w:rPr>
          <w:rFonts w:ascii="BMWType V2 Light" w:hAnsi="BMWType V2 Light"/>
          <w:sz w:val="22"/>
          <w:szCs w:val="22"/>
        </w:rPr>
        <w:t xml:space="preserve"> in </w:t>
      </w:r>
      <w:r w:rsidR="004F09F0">
        <w:rPr>
          <w:rFonts w:ascii="BMWType V2 Light" w:hAnsi="BMWType V2 Light"/>
          <w:sz w:val="22"/>
          <w:szCs w:val="22"/>
        </w:rPr>
        <w:t>August</w:t>
      </w:r>
      <w:r w:rsidR="00A01ED7" w:rsidRPr="005649DD">
        <w:rPr>
          <w:rFonts w:ascii="BMWType V2 Light" w:hAnsi="BMWType V2 Light"/>
          <w:sz w:val="22"/>
          <w:szCs w:val="22"/>
        </w:rPr>
        <w:t xml:space="preserve">. </w:t>
      </w:r>
      <w:r w:rsidR="006A76C3" w:rsidRPr="005649DD">
        <w:rPr>
          <w:rFonts w:ascii="BMWType V2 Light" w:hAnsi="BMWType V2 Light"/>
          <w:sz w:val="22"/>
          <w:szCs w:val="22"/>
        </w:rPr>
        <w:t xml:space="preserve"> </w:t>
      </w:r>
      <w:r w:rsidR="00A01ED7" w:rsidRPr="005649DD">
        <w:rPr>
          <w:rFonts w:ascii="BMWType V2 Light" w:hAnsi="BMWType V2 Light"/>
          <w:sz w:val="22"/>
          <w:szCs w:val="22"/>
        </w:rPr>
        <w:t>The</w:t>
      </w:r>
      <w:r w:rsidR="00A464C3" w:rsidRPr="005649DD">
        <w:rPr>
          <w:rFonts w:ascii="BMWType V2 Light" w:hAnsi="BMWType V2 Light"/>
          <w:sz w:val="22"/>
          <w:szCs w:val="22"/>
        </w:rPr>
        <w:t xml:space="preserve"> </w:t>
      </w:r>
      <w:r w:rsidR="004F09F0">
        <w:rPr>
          <w:rFonts w:ascii="BMWType V2 Light" w:hAnsi="BMWType V2 Light"/>
          <w:sz w:val="22"/>
          <w:szCs w:val="22"/>
        </w:rPr>
        <w:t>August</w:t>
      </w:r>
      <w:r w:rsidR="004F09F0" w:rsidRPr="005649DD">
        <w:rPr>
          <w:rFonts w:ascii="BMWType V2 Light" w:hAnsi="BMWType V2 Light"/>
          <w:sz w:val="22"/>
          <w:szCs w:val="22"/>
        </w:rPr>
        <w:t xml:space="preserve"> </w:t>
      </w:r>
      <w:r w:rsidR="00574D15">
        <w:rPr>
          <w:rFonts w:ascii="BMWType V2 Light" w:hAnsi="BMWType V2 Light"/>
          <w:sz w:val="22"/>
          <w:szCs w:val="22"/>
        </w:rPr>
        <w:t>2011 sales are down 29.7</w:t>
      </w:r>
      <w:r w:rsidR="00A464C3" w:rsidRPr="005649DD">
        <w:rPr>
          <w:rFonts w:ascii="BMWType V2 Light" w:hAnsi="BMWType V2 Light"/>
          <w:sz w:val="22"/>
          <w:szCs w:val="22"/>
        </w:rPr>
        <w:t xml:space="preserve">% </w:t>
      </w:r>
      <w:r w:rsidR="00574D15">
        <w:rPr>
          <w:rFonts w:ascii="BMWType V2 Light" w:hAnsi="BMWType V2 Light"/>
          <w:sz w:val="22"/>
          <w:szCs w:val="22"/>
        </w:rPr>
        <w:t>from</w:t>
      </w:r>
      <w:r w:rsidR="00A464C3" w:rsidRPr="005649DD">
        <w:rPr>
          <w:rFonts w:ascii="BMWType V2 Light" w:hAnsi="BMWType V2 Light"/>
          <w:sz w:val="22"/>
          <w:szCs w:val="22"/>
        </w:rPr>
        <w:t xml:space="preserve"> the </w:t>
      </w:r>
      <w:r w:rsidR="00574D15">
        <w:rPr>
          <w:rFonts w:ascii="BMWType V2 Light" w:hAnsi="BMWType V2 Light"/>
          <w:sz w:val="22"/>
          <w:szCs w:val="22"/>
        </w:rPr>
        <w:t>4</w:t>
      </w:r>
      <w:r w:rsidR="00026DD7" w:rsidRPr="005649DD">
        <w:rPr>
          <w:rFonts w:ascii="BMWType V2 Light" w:hAnsi="BMWType V2 Light"/>
          <w:sz w:val="22"/>
          <w:szCs w:val="22"/>
        </w:rPr>
        <w:t>,</w:t>
      </w:r>
      <w:r w:rsidR="00574D15">
        <w:rPr>
          <w:rFonts w:ascii="BMWType V2 Light" w:hAnsi="BMWType V2 Light"/>
          <w:sz w:val="22"/>
          <w:szCs w:val="22"/>
        </w:rPr>
        <w:t>425</w:t>
      </w:r>
      <w:r w:rsidR="00A464C3" w:rsidRPr="005649DD">
        <w:rPr>
          <w:rFonts w:ascii="BMWType V2 Light" w:hAnsi="BMWType V2 Light"/>
          <w:sz w:val="22"/>
          <w:szCs w:val="22"/>
        </w:rPr>
        <w:t xml:space="preserve"> sold</w:t>
      </w:r>
      <w:r w:rsidR="00FE7837" w:rsidRPr="005649DD">
        <w:rPr>
          <w:rFonts w:ascii="BMWType V2 Light" w:hAnsi="BMWType V2 Light"/>
          <w:sz w:val="22"/>
          <w:szCs w:val="22"/>
        </w:rPr>
        <w:t xml:space="preserve"> in </w:t>
      </w:r>
      <w:r w:rsidR="004F09F0">
        <w:rPr>
          <w:rFonts w:ascii="BMWType V2 Light" w:hAnsi="BMWType V2 Light"/>
          <w:sz w:val="22"/>
          <w:szCs w:val="22"/>
        </w:rPr>
        <w:t>August</w:t>
      </w:r>
      <w:r w:rsidR="000B5236" w:rsidRPr="005649DD">
        <w:rPr>
          <w:rFonts w:ascii="BMWType V2 Light" w:hAnsi="BMWType V2 Light"/>
          <w:sz w:val="22"/>
          <w:szCs w:val="22"/>
        </w:rPr>
        <w:t>,</w:t>
      </w:r>
      <w:r w:rsidRPr="005649DD">
        <w:rPr>
          <w:rFonts w:ascii="BMWType V2 Light" w:hAnsi="BMWType V2 Light"/>
          <w:sz w:val="22"/>
          <w:szCs w:val="22"/>
        </w:rPr>
        <w:t xml:space="preserve"> 2010.</w:t>
      </w:r>
      <w:r w:rsidR="00B959EF">
        <w:rPr>
          <w:rFonts w:ascii="BMWType V2 Light" w:hAnsi="BMWType V2 Light"/>
          <w:sz w:val="22"/>
          <w:szCs w:val="22"/>
        </w:rPr>
        <w:t xml:space="preserve"> </w:t>
      </w:r>
      <w:r w:rsidR="002F3BC5">
        <w:rPr>
          <w:rFonts w:ascii="BMWType V2 Light" w:hAnsi="BMWType V2 Light"/>
          <w:sz w:val="22"/>
          <w:szCs w:val="22"/>
        </w:rPr>
        <w:br/>
      </w:r>
    </w:p>
    <w:p w:rsidR="00990B31" w:rsidRDefault="00990B31" w:rsidP="003D2130">
      <w:pPr>
        <w:spacing w:line="360" w:lineRule="exact"/>
        <w:ind w:left="90"/>
        <w:rPr>
          <w:rFonts w:ascii="BMWType V2 Light" w:hAnsi="BMWType V2 Light"/>
          <w:sz w:val="22"/>
          <w:szCs w:val="22"/>
        </w:rPr>
      </w:pPr>
      <w:r w:rsidRPr="00990B31">
        <w:rPr>
          <w:rFonts w:ascii="BMWType V2 Light" w:hAnsi="BMWType V2 Light"/>
          <w:sz w:val="22"/>
          <w:szCs w:val="22"/>
        </w:rPr>
        <w:t xml:space="preserve">“Lack of inventory slowed MINI sales in August due to our annual model year change over in July,” said Jim McDowell, Vice President – MINI USA.  “MINI has been fortunate to maintain a tight supply of inventory and many customers submitted specifications for custom MINIs in August </w:t>
      </w:r>
      <w:r w:rsidR="006841D0">
        <w:rPr>
          <w:rFonts w:ascii="BMWType V2 Light" w:hAnsi="BMWType V2 Light"/>
          <w:sz w:val="22"/>
          <w:szCs w:val="22"/>
        </w:rPr>
        <w:t>so</w:t>
      </w:r>
      <w:r w:rsidRPr="00990B31">
        <w:rPr>
          <w:rFonts w:ascii="BMWType V2 Light" w:hAnsi="BMWType V2 Light"/>
          <w:sz w:val="22"/>
          <w:szCs w:val="22"/>
        </w:rPr>
        <w:t xml:space="preserve"> we are confident this</w:t>
      </w:r>
      <w:r w:rsidR="006841D0">
        <w:rPr>
          <w:rFonts w:ascii="BMWType V2 Light" w:hAnsi="BMWType V2 Light"/>
          <w:sz w:val="22"/>
          <w:szCs w:val="22"/>
        </w:rPr>
        <w:t xml:space="preserve"> will be</w:t>
      </w:r>
      <w:r w:rsidRPr="00990B31">
        <w:rPr>
          <w:rFonts w:ascii="BMWType V2 Light" w:hAnsi="BMWType V2 Light"/>
          <w:sz w:val="22"/>
          <w:szCs w:val="22"/>
        </w:rPr>
        <w:t xml:space="preserve"> reflected in September and October sales co</w:t>
      </w:r>
      <w:r>
        <w:rPr>
          <w:rFonts w:ascii="BMWType V2 Light" w:hAnsi="BMWType V2 Light"/>
          <w:sz w:val="22"/>
          <w:szCs w:val="22"/>
        </w:rPr>
        <w:t>ntinuing our momentum this year</w:t>
      </w:r>
      <w:r w:rsidRPr="00990B31">
        <w:rPr>
          <w:rFonts w:ascii="BMWType V2 Light" w:hAnsi="BMWType V2 Light"/>
          <w:sz w:val="22"/>
          <w:szCs w:val="22"/>
        </w:rPr>
        <w:t xml:space="preserve">.”  </w:t>
      </w:r>
    </w:p>
    <w:p w:rsidR="00990B31" w:rsidRPr="005649DD" w:rsidRDefault="00990B31" w:rsidP="003D2130">
      <w:pPr>
        <w:spacing w:line="360" w:lineRule="exact"/>
        <w:ind w:left="90"/>
        <w:rPr>
          <w:rFonts w:ascii="BMWType V2 Light" w:hAnsi="BMWType V2 Light"/>
          <w:sz w:val="22"/>
          <w:szCs w:val="22"/>
        </w:rPr>
      </w:pPr>
    </w:p>
    <w:p w:rsidR="00A464C3" w:rsidRPr="005649DD" w:rsidRDefault="00A464C3"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MINI sales in the U.S. are up </w:t>
      </w:r>
      <w:r w:rsidR="00574D15">
        <w:rPr>
          <w:rFonts w:ascii="BMWType V2 Light" w:hAnsi="BMWType V2 Light"/>
          <w:sz w:val="22"/>
          <w:szCs w:val="22"/>
        </w:rPr>
        <w:t>26.7</w:t>
      </w:r>
      <w:r w:rsidRPr="005649DD">
        <w:rPr>
          <w:rFonts w:ascii="BMWType V2 Light" w:hAnsi="BMWType V2 Light"/>
          <w:sz w:val="22"/>
          <w:szCs w:val="22"/>
        </w:rPr>
        <w:t xml:space="preserve">% on volume of </w:t>
      </w:r>
      <w:r w:rsidR="00574D15">
        <w:rPr>
          <w:rFonts w:ascii="BMWType V2 Light" w:hAnsi="BMWType V2 Light"/>
          <w:sz w:val="22"/>
          <w:szCs w:val="22"/>
        </w:rPr>
        <w:t>37,636</w:t>
      </w:r>
      <w:r w:rsidR="00026DD7" w:rsidRPr="005649DD">
        <w:rPr>
          <w:rFonts w:ascii="BMWType V2 Light" w:hAnsi="BMWType V2 Light"/>
          <w:sz w:val="22"/>
          <w:szCs w:val="22"/>
        </w:rPr>
        <w:t xml:space="preserve"> </w:t>
      </w:r>
      <w:r w:rsidRPr="005649DD">
        <w:rPr>
          <w:rFonts w:ascii="BMWType V2 Light" w:hAnsi="BMWType V2 Light"/>
          <w:sz w:val="22"/>
          <w:szCs w:val="22"/>
        </w:rPr>
        <w:t>comp</w:t>
      </w:r>
      <w:r w:rsidR="0033360C" w:rsidRPr="005649DD">
        <w:rPr>
          <w:rFonts w:ascii="BMWType V2 Light" w:hAnsi="BMWType V2 Light"/>
          <w:sz w:val="22"/>
          <w:szCs w:val="22"/>
        </w:rPr>
        <w:t xml:space="preserve">ared to </w:t>
      </w:r>
      <w:r w:rsidR="00574D15">
        <w:rPr>
          <w:rFonts w:ascii="BMWType V2 Light" w:hAnsi="BMWType V2 Light"/>
          <w:sz w:val="22"/>
          <w:szCs w:val="22"/>
        </w:rPr>
        <w:t>29,704</w:t>
      </w:r>
      <w:r w:rsidR="003805A6" w:rsidRPr="005649DD">
        <w:rPr>
          <w:rFonts w:ascii="BMWType V2 Light" w:hAnsi="BMWType V2 Light"/>
          <w:sz w:val="22"/>
          <w:szCs w:val="22"/>
        </w:rPr>
        <w:t xml:space="preserve"> </w:t>
      </w:r>
      <w:r w:rsidR="00FE7837" w:rsidRPr="005649DD">
        <w:rPr>
          <w:rFonts w:ascii="BMWType V2 Light" w:hAnsi="BMWType V2 Light"/>
          <w:sz w:val="22"/>
          <w:szCs w:val="22"/>
        </w:rPr>
        <w:t xml:space="preserve">in the first </w:t>
      </w:r>
      <w:r w:rsidR="004F09F0">
        <w:rPr>
          <w:rFonts w:ascii="BMWType V2 Light" w:hAnsi="BMWType V2 Light"/>
          <w:sz w:val="22"/>
          <w:szCs w:val="22"/>
        </w:rPr>
        <w:t>eight</w:t>
      </w:r>
      <w:r w:rsidRPr="005649DD">
        <w:rPr>
          <w:rFonts w:ascii="BMWType V2 Light" w:hAnsi="BMWType V2 Light"/>
          <w:sz w:val="22"/>
          <w:szCs w:val="22"/>
        </w:rPr>
        <w:t xml:space="preserve"> months of 2010. </w:t>
      </w:r>
      <w:r w:rsidR="003805A6" w:rsidRPr="005649DD">
        <w:rPr>
          <w:rFonts w:ascii="BMWType V2 Light" w:hAnsi="BMWType V2 Light"/>
          <w:sz w:val="22"/>
          <w:szCs w:val="22"/>
        </w:rPr>
        <w:t xml:space="preserve"> </w:t>
      </w:r>
    </w:p>
    <w:p w:rsidR="00D7297E" w:rsidRPr="005649DD" w:rsidRDefault="00024E73" w:rsidP="007967EA">
      <w:pPr>
        <w:spacing w:line="360" w:lineRule="exact"/>
        <w:rPr>
          <w:rFonts w:ascii="BMWType V2 Light" w:hAnsi="BMWType V2 Light"/>
          <w:sz w:val="22"/>
          <w:szCs w:val="22"/>
        </w:rPr>
      </w:pPr>
      <w:r w:rsidRPr="005649DD">
        <w:rPr>
          <w:rFonts w:ascii="BMWType V2 Light" w:hAnsi="BMWType V2 Light"/>
          <w:sz w:val="22"/>
          <w:szCs w:val="22"/>
        </w:rPr>
        <w:t xml:space="preserve">   </w:t>
      </w:r>
    </w:p>
    <w:p w:rsidR="00996934" w:rsidRPr="005649DD" w:rsidRDefault="00996934" w:rsidP="00996934">
      <w:pPr>
        <w:pStyle w:val="BodyText2"/>
        <w:spacing w:line="360" w:lineRule="exact"/>
        <w:ind w:right="36"/>
        <w:rPr>
          <w:rFonts w:ascii="BMWType V2 Light" w:hAnsi="BMWType V2 Light"/>
          <w:b/>
          <w:color w:val="auto"/>
          <w:sz w:val="20"/>
        </w:rPr>
      </w:pPr>
      <w:r w:rsidRPr="005649DD">
        <w:rPr>
          <w:rFonts w:ascii="BMWType V2 Light" w:hAnsi="BMWType V2 Light"/>
          <w:b/>
          <w:color w:val="auto"/>
          <w:sz w:val="20"/>
        </w:rPr>
        <w:t xml:space="preserve">Table: Sales BMW of North America, LLC, </w:t>
      </w:r>
      <w:r w:rsidR="004F09F0" w:rsidRPr="004F09F0">
        <w:rPr>
          <w:rFonts w:ascii="BMWType V2 Light" w:hAnsi="BMWType V2 Light"/>
          <w:b/>
          <w:color w:val="auto"/>
          <w:sz w:val="20"/>
        </w:rPr>
        <w:t xml:space="preserve">August </w:t>
      </w:r>
      <w:r w:rsidRPr="005649DD">
        <w:rPr>
          <w:rFonts w:ascii="BMWType V2 Light" w:hAnsi="BMWType V2 Light"/>
          <w:b/>
          <w:color w:val="auto"/>
          <w:sz w:val="20"/>
        </w:rPr>
        <w:t xml:space="preserve">2011 </w:t>
      </w:r>
    </w:p>
    <w:tbl>
      <w:tblPr>
        <w:tblW w:w="81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080"/>
        <w:gridCol w:w="1080"/>
        <w:gridCol w:w="810"/>
        <w:gridCol w:w="1080"/>
        <w:gridCol w:w="1080"/>
        <w:gridCol w:w="900"/>
      </w:tblGrid>
      <w:tr w:rsidR="00996934" w:rsidRPr="005649DD" w:rsidTr="00BF587D">
        <w:tc>
          <w:tcPr>
            <w:tcW w:w="2160" w:type="dxa"/>
          </w:tcPr>
          <w:p w:rsidR="00996934" w:rsidRPr="005649DD" w:rsidRDefault="00996934" w:rsidP="00BF587D">
            <w:pPr>
              <w:rPr>
                <w:rFonts w:ascii="BMWType V2 Light" w:hAnsi="BMWType V2 Light"/>
              </w:rPr>
            </w:pPr>
            <w:r w:rsidRPr="005649DD">
              <w:rPr>
                <w:rFonts w:ascii="BMWType V2 Light" w:hAnsi="BMWType V2 Light"/>
              </w:rPr>
              <w:br/>
            </w:r>
          </w:p>
        </w:tc>
        <w:tc>
          <w:tcPr>
            <w:tcW w:w="1080" w:type="dxa"/>
          </w:tcPr>
          <w:p w:rsidR="00996934" w:rsidRPr="005649DD" w:rsidRDefault="004F09F0" w:rsidP="00BF587D">
            <w:pPr>
              <w:rPr>
                <w:rFonts w:ascii="BMWType V2 Light" w:hAnsi="BMWType V2 Light"/>
              </w:rPr>
            </w:pPr>
            <w:r>
              <w:rPr>
                <w:rFonts w:ascii="BMWType V2 Light" w:hAnsi="BMWType V2 Light"/>
              </w:rPr>
              <w:t>August</w:t>
            </w:r>
          </w:p>
          <w:p w:rsidR="00996934" w:rsidRPr="005649DD" w:rsidRDefault="00996934" w:rsidP="00BF587D">
            <w:pPr>
              <w:rPr>
                <w:rFonts w:ascii="BMWType V2 Light" w:hAnsi="BMWType V2 Light"/>
              </w:rPr>
            </w:pPr>
            <w:r w:rsidRPr="005649DD">
              <w:rPr>
                <w:rFonts w:ascii="BMWType V2 Light" w:hAnsi="BMWType V2 Light"/>
              </w:rPr>
              <w:t>2011</w:t>
            </w:r>
          </w:p>
        </w:tc>
        <w:tc>
          <w:tcPr>
            <w:tcW w:w="1080" w:type="dxa"/>
          </w:tcPr>
          <w:p w:rsidR="00996934" w:rsidRPr="005649DD" w:rsidRDefault="004F09F0" w:rsidP="00BF587D">
            <w:pPr>
              <w:rPr>
                <w:rFonts w:ascii="BMWType V2 Light" w:hAnsi="BMWType V2 Light"/>
              </w:rPr>
            </w:pPr>
            <w:r>
              <w:rPr>
                <w:rFonts w:ascii="BMWType V2 Light" w:hAnsi="BMWType V2 Light"/>
              </w:rPr>
              <w:t>August</w:t>
            </w:r>
          </w:p>
          <w:p w:rsidR="00996934" w:rsidRPr="005649DD" w:rsidRDefault="00996934" w:rsidP="00BF587D">
            <w:pPr>
              <w:rPr>
                <w:rFonts w:ascii="BMWType V2 Light" w:hAnsi="BMWType V2 Light"/>
              </w:rPr>
            </w:pPr>
            <w:r w:rsidRPr="005649DD">
              <w:rPr>
                <w:rFonts w:ascii="BMWType V2 Light" w:hAnsi="BMWType V2 Light"/>
              </w:rPr>
              <w:t>2010</w:t>
            </w:r>
          </w:p>
        </w:tc>
        <w:tc>
          <w:tcPr>
            <w:tcW w:w="810" w:type="dxa"/>
            <w:tcBorders>
              <w:right w:val="single" w:sz="12" w:space="0" w:color="auto"/>
            </w:tcBorders>
          </w:tcPr>
          <w:p w:rsidR="00996934" w:rsidRPr="005649DD" w:rsidRDefault="00996934" w:rsidP="00BF587D">
            <w:pPr>
              <w:jc w:val="center"/>
              <w:rPr>
                <w:rFonts w:ascii="BMWType V2 Light" w:hAnsi="BMWType V2 Light"/>
              </w:rPr>
            </w:pPr>
            <w:r w:rsidRPr="005649DD">
              <w:rPr>
                <w:rFonts w:ascii="BMWType V2 Light" w:hAnsi="BMWType V2 Light"/>
              </w:rPr>
              <w:t>%</w:t>
            </w:r>
          </w:p>
        </w:tc>
        <w:tc>
          <w:tcPr>
            <w:tcW w:w="1080" w:type="dxa"/>
            <w:tcBorders>
              <w:left w:val="single" w:sz="12" w:space="0" w:color="auto"/>
            </w:tcBorders>
          </w:tcPr>
          <w:p w:rsidR="00996934" w:rsidRPr="005649DD" w:rsidRDefault="00996934" w:rsidP="00BF587D">
            <w:pPr>
              <w:rPr>
                <w:rFonts w:ascii="BMWType V2 Light" w:hAnsi="BMWType V2 Light"/>
              </w:rPr>
            </w:pPr>
            <w:r w:rsidRPr="005649DD">
              <w:rPr>
                <w:rFonts w:ascii="BMWType V2 Light" w:hAnsi="BMWType V2 Light"/>
              </w:rPr>
              <w:t>YTD</w:t>
            </w:r>
          </w:p>
          <w:p w:rsidR="00996934" w:rsidRPr="005649DD" w:rsidRDefault="00996934" w:rsidP="00BF587D">
            <w:pPr>
              <w:rPr>
                <w:rFonts w:ascii="BMWType V2 Light" w:hAnsi="BMWType V2 Light"/>
              </w:rPr>
            </w:pPr>
            <w:r w:rsidRPr="005649DD">
              <w:rPr>
                <w:rFonts w:ascii="BMWType V2 Light" w:hAnsi="BMWType V2 Light"/>
              </w:rPr>
              <w:t>2011</w:t>
            </w:r>
          </w:p>
        </w:tc>
        <w:tc>
          <w:tcPr>
            <w:tcW w:w="1080" w:type="dxa"/>
          </w:tcPr>
          <w:p w:rsidR="00996934" w:rsidRPr="005649DD" w:rsidRDefault="00996934" w:rsidP="00BF587D">
            <w:pPr>
              <w:rPr>
                <w:rFonts w:ascii="BMWType V2 Light" w:hAnsi="BMWType V2 Light"/>
              </w:rPr>
            </w:pPr>
            <w:r w:rsidRPr="005649DD">
              <w:rPr>
                <w:rFonts w:ascii="BMWType V2 Light" w:hAnsi="BMWType V2 Light"/>
              </w:rPr>
              <w:t>YTD 2010</w:t>
            </w:r>
          </w:p>
        </w:tc>
        <w:tc>
          <w:tcPr>
            <w:tcW w:w="900" w:type="dxa"/>
          </w:tcPr>
          <w:p w:rsidR="00996934" w:rsidRPr="005649DD" w:rsidRDefault="00996934" w:rsidP="00BF587D">
            <w:pPr>
              <w:jc w:val="center"/>
              <w:rPr>
                <w:rFonts w:ascii="BMWType V2 Light" w:hAnsi="BMWType V2 Light"/>
              </w:rPr>
            </w:pPr>
            <w:r w:rsidRPr="005649DD">
              <w:rPr>
                <w:rFonts w:ascii="BMWType V2 Light" w:hAnsi="BMWType V2 Light"/>
              </w:rPr>
              <w:t>%</w:t>
            </w:r>
          </w:p>
        </w:tc>
      </w:tr>
      <w:tr w:rsidR="00996934" w:rsidRPr="005649DD" w:rsidTr="00BF587D">
        <w:tc>
          <w:tcPr>
            <w:tcW w:w="2160" w:type="dxa"/>
          </w:tcPr>
          <w:p w:rsidR="00996934" w:rsidRPr="005649DD" w:rsidRDefault="00996934" w:rsidP="00BF587D">
            <w:pPr>
              <w:rPr>
                <w:rFonts w:ascii="BMWType V2 Light" w:hAnsi="BMWType V2 Light"/>
                <w:b/>
              </w:rPr>
            </w:pPr>
            <w:r w:rsidRPr="005649DD">
              <w:rPr>
                <w:rFonts w:ascii="BMWType V2 Light" w:hAnsi="BMWType V2 Light"/>
                <w:b/>
              </w:rPr>
              <w:t>BMW brand</w:t>
            </w:r>
            <w:r w:rsidRPr="005649DD">
              <w:rPr>
                <w:rFonts w:ascii="BMWType V2 Light" w:hAnsi="BMWType V2 Light"/>
                <w:b/>
              </w:rPr>
              <w:br/>
            </w:r>
          </w:p>
        </w:tc>
        <w:tc>
          <w:tcPr>
            <w:tcW w:w="1080" w:type="dxa"/>
          </w:tcPr>
          <w:p w:rsidR="00996934" w:rsidRPr="005649DD" w:rsidRDefault="00542C6D" w:rsidP="007C5040">
            <w:pPr>
              <w:jc w:val="right"/>
              <w:rPr>
                <w:rFonts w:ascii="BMWType V2 Light" w:hAnsi="BMWType V2 Light"/>
                <w:b/>
              </w:rPr>
            </w:pPr>
            <w:r>
              <w:rPr>
                <w:rFonts w:ascii="BMWType V2 Light" w:hAnsi="BMWType V2 Light"/>
                <w:b/>
              </w:rPr>
              <w:t>20</w:t>
            </w:r>
            <w:r w:rsidR="00996934" w:rsidRPr="005649DD">
              <w:rPr>
                <w:rFonts w:ascii="BMWType V2 Light" w:hAnsi="BMWType V2 Light"/>
                <w:b/>
              </w:rPr>
              <w:t>,</w:t>
            </w:r>
            <w:r>
              <w:rPr>
                <w:rFonts w:ascii="BMWType V2 Light" w:hAnsi="BMWType V2 Light"/>
                <w:b/>
              </w:rPr>
              <w:t>815</w:t>
            </w:r>
          </w:p>
        </w:tc>
        <w:tc>
          <w:tcPr>
            <w:tcW w:w="1080" w:type="dxa"/>
          </w:tcPr>
          <w:p w:rsidR="00996934" w:rsidRPr="005649DD" w:rsidRDefault="00996934" w:rsidP="007C5040">
            <w:pPr>
              <w:jc w:val="right"/>
              <w:rPr>
                <w:rFonts w:ascii="BMWType V2 Light" w:hAnsi="BMWType V2 Light"/>
                <w:b/>
              </w:rPr>
            </w:pPr>
            <w:r w:rsidRPr="005649DD">
              <w:rPr>
                <w:rFonts w:ascii="BMWType V2 Light" w:hAnsi="BMWType V2 Light"/>
                <w:b/>
              </w:rPr>
              <w:t>19,</w:t>
            </w:r>
            <w:r w:rsidR="00542C6D">
              <w:rPr>
                <w:rFonts w:ascii="BMWType V2 Light" w:hAnsi="BMWType V2 Light"/>
                <w:b/>
              </w:rPr>
              <w:t>540</w:t>
            </w:r>
          </w:p>
        </w:tc>
        <w:tc>
          <w:tcPr>
            <w:tcW w:w="810" w:type="dxa"/>
            <w:tcBorders>
              <w:right w:val="single" w:sz="12" w:space="0" w:color="auto"/>
            </w:tcBorders>
          </w:tcPr>
          <w:p w:rsidR="00996934" w:rsidRPr="005649DD" w:rsidRDefault="00542C6D" w:rsidP="00BF587D">
            <w:pPr>
              <w:jc w:val="right"/>
              <w:rPr>
                <w:rFonts w:ascii="BMWType V2 Light" w:hAnsi="BMWType V2 Light"/>
                <w:b/>
              </w:rPr>
            </w:pPr>
            <w:r>
              <w:rPr>
                <w:rFonts w:ascii="BMWType V2 Light" w:hAnsi="BMWType V2 Light"/>
                <w:b/>
              </w:rPr>
              <w:t>6</w:t>
            </w:r>
            <w:r w:rsidR="00996934" w:rsidRPr="005649DD">
              <w:rPr>
                <w:rFonts w:ascii="BMWType V2 Light" w:hAnsi="BMWType V2 Light"/>
                <w:b/>
              </w:rPr>
              <w:t>.</w:t>
            </w:r>
            <w:r>
              <w:rPr>
                <w:rFonts w:ascii="BMWType V2 Light" w:hAnsi="BMWType V2 Light"/>
                <w:b/>
              </w:rPr>
              <w:t>5</w:t>
            </w:r>
          </w:p>
        </w:tc>
        <w:tc>
          <w:tcPr>
            <w:tcW w:w="1080" w:type="dxa"/>
            <w:tcBorders>
              <w:left w:val="single" w:sz="12" w:space="0" w:color="auto"/>
            </w:tcBorders>
          </w:tcPr>
          <w:p w:rsidR="00996934" w:rsidRPr="005649DD" w:rsidRDefault="00542C6D" w:rsidP="007C5040">
            <w:pPr>
              <w:jc w:val="right"/>
              <w:rPr>
                <w:rFonts w:ascii="BMWType V2 Light" w:hAnsi="BMWType V2 Light"/>
                <w:b/>
              </w:rPr>
            </w:pPr>
            <w:r>
              <w:rPr>
                <w:rFonts w:ascii="BMWType V2 Light" w:hAnsi="BMWType V2 Light"/>
                <w:b/>
              </w:rPr>
              <w:t>15</w:t>
            </w:r>
            <w:r w:rsidR="007C5040" w:rsidRPr="005649DD">
              <w:rPr>
                <w:rFonts w:ascii="BMWType V2 Light" w:hAnsi="BMWType V2 Light"/>
                <w:b/>
              </w:rPr>
              <w:t>5</w:t>
            </w:r>
            <w:r w:rsidR="00996934" w:rsidRPr="005649DD">
              <w:rPr>
                <w:rFonts w:ascii="BMWType V2 Light" w:hAnsi="BMWType V2 Light"/>
                <w:b/>
              </w:rPr>
              <w:t>,</w:t>
            </w:r>
            <w:r>
              <w:rPr>
                <w:rFonts w:ascii="BMWType V2 Light" w:hAnsi="BMWType V2 Light"/>
                <w:b/>
              </w:rPr>
              <w:t>929</w:t>
            </w:r>
          </w:p>
        </w:tc>
        <w:tc>
          <w:tcPr>
            <w:tcW w:w="1080" w:type="dxa"/>
          </w:tcPr>
          <w:p w:rsidR="00996934" w:rsidRPr="005649DD" w:rsidRDefault="00996934" w:rsidP="007C5040">
            <w:pPr>
              <w:jc w:val="right"/>
              <w:rPr>
                <w:rFonts w:ascii="BMWType V2 Light" w:hAnsi="BMWType V2 Light"/>
                <w:b/>
              </w:rPr>
            </w:pPr>
            <w:r w:rsidRPr="005649DD">
              <w:rPr>
                <w:rFonts w:ascii="BMWType V2 Light" w:hAnsi="BMWType V2 Light"/>
                <w:b/>
              </w:rPr>
              <w:t>1</w:t>
            </w:r>
            <w:r w:rsidR="00542C6D">
              <w:rPr>
                <w:rFonts w:ascii="BMWType V2 Light" w:hAnsi="BMWType V2 Light"/>
                <w:b/>
              </w:rPr>
              <w:t>3</w:t>
            </w:r>
            <w:r w:rsidR="007C5040" w:rsidRPr="005649DD">
              <w:rPr>
                <w:rFonts w:ascii="BMWType V2 Light" w:hAnsi="BMWType V2 Light"/>
                <w:b/>
              </w:rPr>
              <w:t>9</w:t>
            </w:r>
            <w:r w:rsidRPr="005649DD">
              <w:rPr>
                <w:rFonts w:ascii="BMWType V2 Light" w:hAnsi="BMWType V2 Light"/>
                <w:b/>
              </w:rPr>
              <w:t>,</w:t>
            </w:r>
            <w:r w:rsidR="00542C6D">
              <w:rPr>
                <w:rFonts w:ascii="BMWType V2 Light" w:hAnsi="BMWType V2 Light"/>
                <w:b/>
              </w:rPr>
              <w:t>236</w:t>
            </w:r>
          </w:p>
        </w:tc>
        <w:tc>
          <w:tcPr>
            <w:tcW w:w="900" w:type="dxa"/>
          </w:tcPr>
          <w:p w:rsidR="00996934" w:rsidRPr="005649DD" w:rsidRDefault="00996934" w:rsidP="007C5040">
            <w:pPr>
              <w:jc w:val="right"/>
              <w:rPr>
                <w:rFonts w:ascii="BMWType V2 Light" w:hAnsi="BMWType V2 Light"/>
                <w:b/>
              </w:rPr>
            </w:pPr>
            <w:r w:rsidRPr="005649DD">
              <w:rPr>
                <w:rFonts w:ascii="BMWType V2 Light" w:hAnsi="BMWType V2 Light"/>
                <w:b/>
              </w:rPr>
              <w:t>1</w:t>
            </w:r>
            <w:r w:rsidR="007C5040" w:rsidRPr="005649DD">
              <w:rPr>
                <w:rFonts w:ascii="BMWType V2 Light" w:hAnsi="BMWType V2 Light"/>
                <w:b/>
              </w:rPr>
              <w:t>2</w:t>
            </w:r>
          </w:p>
        </w:tc>
      </w:tr>
      <w:tr w:rsidR="00996934" w:rsidRPr="005649DD" w:rsidTr="00BF587D">
        <w:tc>
          <w:tcPr>
            <w:tcW w:w="2160" w:type="dxa"/>
          </w:tcPr>
          <w:p w:rsidR="00996934" w:rsidRPr="005649DD" w:rsidRDefault="00996934" w:rsidP="00BF587D">
            <w:pPr>
              <w:rPr>
                <w:rFonts w:ascii="BMWType V2 Light" w:hAnsi="BMWType V2 Light"/>
              </w:rPr>
            </w:pPr>
            <w:r w:rsidRPr="005649DD">
              <w:rPr>
                <w:rFonts w:ascii="BMWType V2 Light" w:hAnsi="BMWType V2 Light"/>
              </w:rPr>
              <w:t>BMW passenger cars</w:t>
            </w:r>
            <w:r w:rsidRPr="005649DD">
              <w:rPr>
                <w:rFonts w:ascii="BMWType V2 Light" w:hAnsi="BMWType V2 Light"/>
              </w:rPr>
              <w:br/>
            </w:r>
          </w:p>
        </w:tc>
        <w:tc>
          <w:tcPr>
            <w:tcW w:w="1080" w:type="dxa"/>
          </w:tcPr>
          <w:p w:rsidR="00996934" w:rsidRPr="005649DD" w:rsidRDefault="00542C6D" w:rsidP="007C5040">
            <w:pPr>
              <w:jc w:val="right"/>
              <w:rPr>
                <w:rFonts w:ascii="BMWType V2 Light" w:hAnsi="BMWType V2 Light"/>
              </w:rPr>
            </w:pPr>
            <w:r>
              <w:rPr>
                <w:rFonts w:ascii="BMWType V2 Light" w:hAnsi="BMWType V2 Light"/>
              </w:rPr>
              <w:t>14</w:t>
            </w:r>
            <w:r w:rsidR="00996934" w:rsidRPr="005649DD">
              <w:rPr>
                <w:rFonts w:ascii="BMWType V2 Light" w:hAnsi="BMWType V2 Light"/>
              </w:rPr>
              <w:t>,</w:t>
            </w:r>
            <w:r>
              <w:rPr>
                <w:rFonts w:ascii="BMWType V2 Light" w:hAnsi="BMWType V2 Light"/>
              </w:rPr>
              <w:t>997</w:t>
            </w:r>
          </w:p>
        </w:tc>
        <w:tc>
          <w:tcPr>
            <w:tcW w:w="1080" w:type="dxa"/>
          </w:tcPr>
          <w:p w:rsidR="00996934" w:rsidRPr="005649DD" w:rsidRDefault="007C5040" w:rsidP="007C5040">
            <w:pPr>
              <w:jc w:val="right"/>
              <w:rPr>
                <w:rFonts w:ascii="BMWType V2 Light" w:hAnsi="BMWType V2 Light"/>
              </w:rPr>
            </w:pPr>
            <w:r w:rsidRPr="005649DD">
              <w:rPr>
                <w:rFonts w:ascii="BMWType V2 Light" w:hAnsi="BMWType V2 Light"/>
              </w:rPr>
              <w:t>15</w:t>
            </w:r>
            <w:r w:rsidR="00996934" w:rsidRPr="005649DD">
              <w:rPr>
                <w:rFonts w:ascii="BMWType V2 Light" w:hAnsi="BMWType V2 Light"/>
              </w:rPr>
              <w:t>,</w:t>
            </w:r>
            <w:r w:rsidR="00542C6D">
              <w:rPr>
                <w:rFonts w:ascii="BMWType V2 Light" w:hAnsi="BMWType V2 Light"/>
              </w:rPr>
              <w:t>422</w:t>
            </w:r>
          </w:p>
        </w:tc>
        <w:tc>
          <w:tcPr>
            <w:tcW w:w="810" w:type="dxa"/>
            <w:tcBorders>
              <w:right w:val="single" w:sz="12" w:space="0" w:color="auto"/>
            </w:tcBorders>
          </w:tcPr>
          <w:p w:rsidR="00996934" w:rsidRPr="005649DD" w:rsidRDefault="00542C6D" w:rsidP="00BF587D">
            <w:pPr>
              <w:jc w:val="right"/>
              <w:rPr>
                <w:rFonts w:ascii="BMWType V2 Light" w:hAnsi="BMWType V2 Light"/>
              </w:rPr>
            </w:pPr>
            <w:r>
              <w:rPr>
                <w:rFonts w:ascii="BMWType V2 Light" w:hAnsi="BMWType V2 Light"/>
              </w:rPr>
              <w:t>-2.8</w:t>
            </w:r>
          </w:p>
        </w:tc>
        <w:tc>
          <w:tcPr>
            <w:tcW w:w="1080" w:type="dxa"/>
            <w:tcBorders>
              <w:left w:val="single" w:sz="12" w:space="0" w:color="auto"/>
            </w:tcBorders>
          </w:tcPr>
          <w:p w:rsidR="00996934" w:rsidRPr="005649DD" w:rsidRDefault="00542C6D" w:rsidP="00BF587D">
            <w:pPr>
              <w:jc w:val="right"/>
              <w:rPr>
                <w:rFonts w:ascii="BMWType V2 Light" w:hAnsi="BMWType V2 Light"/>
              </w:rPr>
            </w:pPr>
            <w:r>
              <w:rPr>
                <w:rFonts w:ascii="BMWType V2 Light" w:hAnsi="BMWType V2 Light"/>
              </w:rPr>
              <w:t>112</w:t>
            </w:r>
            <w:r w:rsidR="00996934" w:rsidRPr="005649DD">
              <w:rPr>
                <w:rFonts w:ascii="BMWType V2 Light" w:hAnsi="BMWType V2 Light"/>
              </w:rPr>
              <w:t>,</w:t>
            </w:r>
            <w:r>
              <w:rPr>
                <w:rFonts w:ascii="BMWType V2 Light" w:hAnsi="BMWType V2 Light"/>
              </w:rPr>
              <w:t>626</w:t>
            </w:r>
          </w:p>
        </w:tc>
        <w:tc>
          <w:tcPr>
            <w:tcW w:w="1080" w:type="dxa"/>
          </w:tcPr>
          <w:p w:rsidR="00996934" w:rsidRPr="005649DD" w:rsidRDefault="00542C6D" w:rsidP="00BF587D">
            <w:pPr>
              <w:jc w:val="right"/>
              <w:rPr>
                <w:rFonts w:ascii="BMWType V2 Light" w:hAnsi="BMWType V2 Light"/>
              </w:rPr>
            </w:pPr>
            <w:r>
              <w:rPr>
                <w:rFonts w:ascii="BMWType V2 Light" w:hAnsi="BMWType V2 Light"/>
              </w:rPr>
              <w:t>108</w:t>
            </w:r>
            <w:r w:rsidR="005A0B9E" w:rsidRPr="005649DD">
              <w:rPr>
                <w:rFonts w:ascii="BMWType V2 Light" w:hAnsi="BMWType V2 Light"/>
              </w:rPr>
              <w:t>,</w:t>
            </w:r>
            <w:r>
              <w:rPr>
                <w:rFonts w:ascii="BMWType V2 Light" w:hAnsi="BMWType V2 Light"/>
              </w:rPr>
              <w:t>985</w:t>
            </w:r>
          </w:p>
        </w:tc>
        <w:tc>
          <w:tcPr>
            <w:tcW w:w="900" w:type="dxa"/>
          </w:tcPr>
          <w:p w:rsidR="00996934" w:rsidRDefault="00542C6D" w:rsidP="00BF587D">
            <w:pPr>
              <w:jc w:val="right"/>
              <w:rPr>
                <w:rFonts w:ascii="BMWType V2 Light" w:hAnsi="BMWType V2 Light"/>
              </w:rPr>
            </w:pPr>
            <w:r>
              <w:rPr>
                <w:rFonts w:ascii="BMWType V2 Light" w:hAnsi="BMWType V2 Light"/>
              </w:rPr>
              <w:t>3.3</w:t>
            </w:r>
          </w:p>
          <w:p w:rsidR="00542C6D" w:rsidRPr="005649DD" w:rsidRDefault="00542C6D" w:rsidP="00BF587D">
            <w:pPr>
              <w:jc w:val="right"/>
              <w:rPr>
                <w:rFonts w:ascii="BMWType V2 Light" w:hAnsi="BMWType V2 Light"/>
              </w:rPr>
            </w:pPr>
          </w:p>
        </w:tc>
      </w:tr>
      <w:tr w:rsidR="00996934" w:rsidRPr="005649DD" w:rsidTr="00BF587D">
        <w:tc>
          <w:tcPr>
            <w:tcW w:w="2160" w:type="dxa"/>
          </w:tcPr>
          <w:p w:rsidR="00996934" w:rsidRPr="005649DD" w:rsidRDefault="00996934" w:rsidP="00BF587D">
            <w:pPr>
              <w:rPr>
                <w:rFonts w:ascii="BMWType V2 Light" w:hAnsi="BMWType V2 Light"/>
              </w:rPr>
            </w:pPr>
            <w:r w:rsidRPr="005649DD">
              <w:rPr>
                <w:rFonts w:ascii="BMWType V2 Light" w:hAnsi="BMWType V2 Light"/>
              </w:rPr>
              <w:t xml:space="preserve">BMW light trucks </w:t>
            </w:r>
          </w:p>
          <w:p w:rsidR="00996934" w:rsidRPr="005649DD" w:rsidRDefault="00996934" w:rsidP="00BF587D">
            <w:pPr>
              <w:rPr>
                <w:rFonts w:ascii="BMWType V2 Light" w:hAnsi="BMWType V2 Light"/>
              </w:rPr>
            </w:pPr>
            <w:r w:rsidRPr="005649DD">
              <w:rPr>
                <w:rFonts w:ascii="BMWType V2 Light" w:hAnsi="BMWType V2 Light"/>
              </w:rPr>
              <w:t xml:space="preserve"> (SAVs)</w:t>
            </w:r>
          </w:p>
        </w:tc>
        <w:tc>
          <w:tcPr>
            <w:tcW w:w="1080" w:type="dxa"/>
          </w:tcPr>
          <w:p w:rsidR="00996934" w:rsidRPr="005649DD" w:rsidRDefault="00490AA4" w:rsidP="00BF587D">
            <w:pPr>
              <w:jc w:val="right"/>
              <w:rPr>
                <w:rFonts w:ascii="BMWType V2 Light" w:hAnsi="BMWType V2 Light"/>
              </w:rPr>
            </w:pPr>
            <w:r>
              <w:rPr>
                <w:rFonts w:ascii="BMWType V2 Light" w:hAnsi="BMWType V2 Light"/>
              </w:rPr>
              <w:t>5</w:t>
            </w:r>
            <w:r w:rsidR="00996934" w:rsidRPr="005649DD">
              <w:rPr>
                <w:rFonts w:ascii="BMWType V2 Light" w:hAnsi="BMWType V2 Light"/>
              </w:rPr>
              <w:t>,</w:t>
            </w:r>
            <w:r>
              <w:rPr>
                <w:rFonts w:ascii="BMWType V2 Light" w:hAnsi="BMWType V2 Light"/>
              </w:rPr>
              <w:t>818</w:t>
            </w:r>
          </w:p>
        </w:tc>
        <w:tc>
          <w:tcPr>
            <w:tcW w:w="1080" w:type="dxa"/>
          </w:tcPr>
          <w:p w:rsidR="00996934" w:rsidRPr="005649DD" w:rsidRDefault="00490AA4" w:rsidP="00BF587D">
            <w:pPr>
              <w:jc w:val="right"/>
              <w:rPr>
                <w:rFonts w:ascii="BMWType V2 Light" w:hAnsi="BMWType V2 Light"/>
              </w:rPr>
            </w:pPr>
            <w:r>
              <w:rPr>
                <w:rFonts w:ascii="BMWType V2 Light" w:hAnsi="BMWType V2 Light"/>
              </w:rPr>
              <w:t>4,118</w:t>
            </w:r>
          </w:p>
        </w:tc>
        <w:tc>
          <w:tcPr>
            <w:tcW w:w="810" w:type="dxa"/>
            <w:tcBorders>
              <w:right w:val="single" w:sz="12" w:space="0" w:color="auto"/>
            </w:tcBorders>
          </w:tcPr>
          <w:p w:rsidR="00996934" w:rsidRPr="005649DD" w:rsidRDefault="00490AA4" w:rsidP="00BF587D">
            <w:pPr>
              <w:jc w:val="right"/>
              <w:rPr>
                <w:rFonts w:ascii="BMWType V2 Light" w:hAnsi="BMWType V2 Light"/>
              </w:rPr>
            </w:pPr>
            <w:r>
              <w:rPr>
                <w:rFonts w:ascii="BMWType V2 Light" w:hAnsi="BMWType V2 Light"/>
              </w:rPr>
              <w:t>41.3</w:t>
            </w:r>
          </w:p>
        </w:tc>
        <w:tc>
          <w:tcPr>
            <w:tcW w:w="1080" w:type="dxa"/>
            <w:tcBorders>
              <w:left w:val="single" w:sz="12" w:space="0" w:color="auto"/>
            </w:tcBorders>
          </w:tcPr>
          <w:p w:rsidR="00996934" w:rsidRPr="005649DD" w:rsidRDefault="00490AA4" w:rsidP="00BF587D">
            <w:pPr>
              <w:jc w:val="right"/>
              <w:rPr>
                <w:rFonts w:ascii="BMWType V2 Light" w:hAnsi="BMWType V2 Light"/>
              </w:rPr>
            </w:pPr>
            <w:r>
              <w:rPr>
                <w:rFonts w:ascii="BMWType V2 Light" w:hAnsi="BMWType V2 Light"/>
              </w:rPr>
              <w:t>43</w:t>
            </w:r>
            <w:r w:rsidR="00996934" w:rsidRPr="005649DD">
              <w:rPr>
                <w:rFonts w:ascii="BMWType V2 Light" w:hAnsi="BMWType V2 Light"/>
              </w:rPr>
              <w:t>,</w:t>
            </w:r>
            <w:r>
              <w:rPr>
                <w:rFonts w:ascii="BMWType V2 Light" w:hAnsi="BMWType V2 Light"/>
              </w:rPr>
              <w:t>303</w:t>
            </w:r>
          </w:p>
        </w:tc>
        <w:tc>
          <w:tcPr>
            <w:tcW w:w="1080" w:type="dxa"/>
          </w:tcPr>
          <w:p w:rsidR="00996934" w:rsidRPr="005649DD" w:rsidRDefault="00490AA4" w:rsidP="00BF587D">
            <w:pPr>
              <w:jc w:val="right"/>
              <w:rPr>
                <w:rFonts w:ascii="BMWType V2 Light" w:hAnsi="BMWType V2 Light"/>
              </w:rPr>
            </w:pPr>
            <w:r>
              <w:rPr>
                <w:rFonts w:ascii="BMWType V2 Light" w:hAnsi="BMWType V2 Light"/>
              </w:rPr>
              <w:t>30</w:t>
            </w:r>
            <w:r w:rsidR="00996934" w:rsidRPr="005649DD">
              <w:rPr>
                <w:rFonts w:ascii="BMWType V2 Light" w:hAnsi="BMWType V2 Light"/>
              </w:rPr>
              <w:t>,</w:t>
            </w:r>
            <w:r>
              <w:rPr>
                <w:rFonts w:ascii="BMWType V2 Light" w:hAnsi="BMWType V2 Light"/>
              </w:rPr>
              <w:t>251</w:t>
            </w:r>
          </w:p>
        </w:tc>
        <w:tc>
          <w:tcPr>
            <w:tcW w:w="900" w:type="dxa"/>
          </w:tcPr>
          <w:p w:rsidR="00996934" w:rsidRPr="005649DD" w:rsidRDefault="00490AA4" w:rsidP="00BF587D">
            <w:pPr>
              <w:jc w:val="right"/>
              <w:rPr>
                <w:rFonts w:ascii="BMWType V2 Light" w:hAnsi="BMWType V2 Light"/>
              </w:rPr>
            </w:pPr>
            <w:r>
              <w:rPr>
                <w:rFonts w:ascii="BMWType V2 Light" w:hAnsi="BMWType V2 Light"/>
              </w:rPr>
              <w:t>43.1</w:t>
            </w:r>
          </w:p>
          <w:p w:rsidR="00996934" w:rsidRPr="005649DD" w:rsidRDefault="00996934" w:rsidP="00490AA4">
            <w:pPr>
              <w:jc w:val="center"/>
              <w:rPr>
                <w:rFonts w:ascii="BMWType V2 Light" w:hAnsi="BMWType V2 Light"/>
              </w:rPr>
            </w:pPr>
          </w:p>
        </w:tc>
      </w:tr>
      <w:tr w:rsidR="00996934" w:rsidRPr="005649DD" w:rsidTr="00BF587D">
        <w:tc>
          <w:tcPr>
            <w:tcW w:w="2160" w:type="dxa"/>
            <w:tcBorders>
              <w:bottom w:val="single" w:sz="12" w:space="0" w:color="auto"/>
            </w:tcBorders>
          </w:tcPr>
          <w:p w:rsidR="00996934" w:rsidRPr="005649DD" w:rsidRDefault="00996934" w:rsidP="00BF587D">
            <w:pPr>
              <w:rPr>
                <w:rFonts w:ascii="BMWType V2 Light" w:hAnsi="BMWType V2 Light"/>
                <w:b/>
              </w:rPr>
            </w:pPr>
            <w:r w:rsidRPr="005649DD">
              <w:rPr>
                <w:rFonts w:ascii="BMWType V2 Light" w:hAnsi="BMWType V2 Light"/>
                <w:b/>
              </w:rPr>
              <w:t>MINI brand</w:t>
            </w:r>
            <w:r w:rsidRPr="005649DD">
              <w:rPr>
                <w:rFonts w:ascii="BMWType V2 Light" w:hAnsi="BMWType V2 Light"/>
                <w:b/>
              </w:rPr>
              <w:br/>
            </w:r>
          </w:p>
        </w:tc>
        <w:tc>
          <w:tcPr>
            <w:tcW w:w="1080" w:type="dxa"/>
            <w:tcBorders>
              <w:bottom w:val="single" w:sz="12" w:space="0" w:color="auto"/>
            </w:tcBorders>
          </w:tcPr>
          <w:p w:rsidR="00996934" w:rsidRPr="005649DD" w:rsidRDefault="00327555" w:rsidP="00BF587D">
            <w:pPr>
              <w:jc w:val="right"/>
              <w:rPr>
                <w:rFonts w:ascii="BMWType V2 Light" w:hAnsi="BMWType V2 Light"/>
                <w:b/>
              </w:rPr>
            </w:pPr>
            <w:r>
              <w:rPr>
                <w:rFonts w:ascii="BMWType V2 Light" w:hAnsi="BMWType V2 Light"/>
                <w:b/>
              </w:rPr>
              <w:t>3</w:t>
            </w:r>
            <w:r w:rsidR="00996934" w:rsidRPr="005649DD">
              <w:rPr>
                <w:rFonts w:ascii="BMWType V2 Light" w:hAnsi="BMWType V2 Light"/>
                <w:b/>
              </w:rPr>
              <w:t>,</w:t>
            </w:r>
            <w:r>
              <w:rPr>
                <w:rFonts w:ascii="BMWType V2 Light" w:hAnsi="BMWType V2 Light"/>
                <w:b/>
              </w:rPr>
              <w:t>109</w:t>
            </w:r>
          </w:p>
        </w:tc>
        <w:tc>
          <w:tcPr>
            <w:tcW w:w="1080" w:type="dxa"/>
            <w:tcBorders>
              <w:bottom w:val="single" w:sz="12" w:space="0" w:color="auto"/>
            </w:tcBorders>
          </w:tcPr>
          <w:p w:rsidR="00996934" w:rsidRPr="005649DD" w:rsidRDefault="00996934" w:rsidP="00BF587D">
            <w:pPr>
              <w:jc w:val="right"/>
              <w:rPr>
                <w:rFonts w:ascii="BMWType V2 Light" w:hAnsi="BMWType V2 Light"/>
                <w:b/>
              </w:rPr>
            </w:pPr>
            <w:r w:rsidRPr="005649DD">
              <w:rPr>
                <w:rFonts w:ascii="BMWType V2 Light" w:hAnsi="BMWType V2 Light"/>
                <w:b/>
              </w:rPr>
              <w:t>4,</w:t>
            </w:r>
            <w:r w:rsidR="00327555">
              <w:rPr>
                <w:rFonts w:ascii="BMWType V2 Light" w:hAnsi="BMWType V2 Light"/>
                <w:b/>
              </w:rPr>
              <w:t>425</w:t>
            </w:r>
          </w:p>
        </w:tc>
        <w:tc>
          <w:tcPr>
            <w:tcW w:w="810" w:type="dxa"/>
            <w:tcBorders>
              <w:bottom w:val="single" w:sz="12" w:space="0" w:color="auto"/>
              <w:right w:val="single" w:sz="12" w:space="0" w:color="auto"/>
            </w:tcBorders>
          </w:tcPr>
          <w:p w:rsidR="00996934" w:rsidRPr="005649DD" w:rsidRDefault="00327555" w:rsidP="00BF587D">
            <w:pPr>
              <w:jc w:val="right"/>
              <w:rPr>
                <w:rFonts w:ascii="BMWType V2 Light" w:hAnsi="BMWType V2 Light"/>
                <w:b/>
              </w:rPr>
            </w:pPr>
            <w:r>
              <w:rPr>
                <w:rFonts w:ascii="BMWType V2 Light" w:hAnsi="BMWType V2 Light"/>
                <w:b/>
              </w:rPr>
              <w:t>-29.7</w:t>
            </w:r>
          </w:p>
        </w:tc>
        <w:tc>
          <w:tcPr>
            <w:tcW w:w="1080" w:type="dxa"/>
            <w:tcBorders>
              <w:left w:val="single" w:sz="12" w:space="0" w:color="auto"/>
              <w:bottom w:val="single" w:sz="12" w:space="0" w:color="auto"/>
            </w:tcBorders>
          </w:tcPr>
          <w:p w:rsidR="00996934" w:rsidRPr="005649DD" w:rsidRDefault="00327555" w:rsidP="00BF587D">
            <w:pPr>
              <w:jc w:val="right"/>
              <w:rPr>
                <w:rFonts w:ascii="BMWType V2 Light" w:hAnsi="BMWType V2 Light"/>
                <w:b/>
              </w:rPr>
            </w:pPr>
            <w:r>
              <w:rPr>
                <w:rFonts w:ascii="BMWType V2 Light" w:hAnsi="BMWType V2 Light"/>
                <w:b/>
              </w:rPr>
              <w:t>37</w:t>
            </w:r>
            <w:r w:rsidR="00996934" w:rsidRPr="005649DD">
              <w:rPr>
                <w:rFonts w:ascii="BMWType V2 Light" w:hAnsi="BMWType V2 Light"/>
                <w:b/>
              </w:rPr>
              <w:t>,</w:t>
            </w:r>
            <w:r>
              <w:rPr>
                <w:rFonts w:ascii="BMWType V2 Light" w:hAnsi="BMWType V2 Light"/>
                <w:b/>
              </w:rPr>
              <w:t>636</w:t>
            </w:r>
          </w:p>
        </w:tc>
        <w:tc>
          <w:tcPr>
            <w:tcW w:w="1080" w:type="dxa"/>
            <w:tcBorders>
              <w:bottom w:val="single" w:sz="12" w:space="0" w:color="auto"/>
            </w:tcBorders>
          </w:tcPr>
          <w:p w:rsidR="00996934" w:rsidRPr="005649DD" w:rsidRDefault="00327555" w:rsidP="00BF587D">
            <w:pPr>
              <w:jc w:val="right"/>
              <w:rPr>
                <w:rFonts w:ascii="BMWType V2 Light" w:hAnsi="BMWType V2 Light"/>
                <w:b/>
              </w:rPr>
            </w:pPr>
            <w:r>
              <w:rPr>
                <w:rFonts w:ascii="BMWType V2 Light" w:hAnsi="BMWType V2 Light"/>
                <w:b/>
              </w:rPr>
              <w:t>29</w:t>
            </w:r>
            <w:r w:rsidR="00996934" w:rsidRPr="005649DD">
              <w:rPr>
                <w:rFonts w:ascii="BMWType V2 Light" w:hAnsi="BMWType V2 Light"/>
                <w:b/>
              </w:rPr>
              <w:t>,</w:t>
            </w:r>
            <w:r>
              <w:rPr>
                <w:rFonts w:ascii="BMWType V2 Light" w:hAnsi="BMWType V2 Light"/>
                <w:b/>
              </w:rPr>
              <w:t>704</w:t>
            </w:r>
          </w:p>
        </w:tc>
        <w:tc>
          <w:tcPr>
            <w:tcW w:w="900" w:type="dxa"/>
            <w:tcBorders>
              <w:bottom w:val="single" w:sz="12" w:space="0" w:color="auto"/>
            </w:tcBorders>
          </w:tcPr>
          <w:p w:rsidR="00996934" w:rsidRPr="005649DD" w:rsidRDefault="00327555" w:rsidP="00327555">
            <w:pPr>
              <w:jc w:val="right"/>
              <w:rPr>
                <w:rFonts w:ascii="BMWType V2 Light" w:hAnsi="BMWType V2 Light"/>
                <w:b/>
              </w:rPr>
            </w:pPr>
            <w:r>
              <w:rPr>
                <w:rFonts w:ascii="BMWType V2 Light" w:hAnsi="BMWType V2 Light"/>
                <w:b/>
              </w:rPr>
              <w:t>26.7</w:t>
            </w:r>
          </w:p>
        </w:tc>
      </w:tr>
      <w:tr w:rsidR="00996934" w:rsidRPr="005649DD" w:rsidTr="00BF587D">
        <w:trPr>
          <w:trHeight w:val="465"/>
        </w:trPr>
        <w:tc>
          <w:tcPr>
            <w:tcW w:w="2160" w:type="dxa"/>
            <w:tcBorders>
              <w:top w:val="single" w:sz="12" w:space="0" w:color="auto"/>
            </w:tcBorders>
          </w:tcPr>
          <w:p w:rsidR="00996934" w:rsidRPr="005649DD" w:rsidRDefault="00996934" w:rsidP="00BF587D">
            <w:pPr>
              <w:rPr>
                <w:rFonts w:ascii="BMWType V2 Light" w:hAnsi="BMWType V2 Light"/>
                <w:b/>
              </w:rPr>
            </w:pPr>
            <w:r w:rsidRPr="005649DD">
              <w:rPr>
                <w:rFonts w:ascii="BMWType V2 Light" w:hAnsi="BMWType V2 Light"/>
                <w:b/>
              </w:rPr>
              <w:t>TOTAL Group</w:t>
            </w:r>
            <w:r w:rsidRPr="005649DD">
              <w:rPr>
                <w:rFonts w:ascii="BMWType V2 Light" w:hAnsi="BMWType V2 Light"/>
                <w:b/>
              </w:rPr>
              <w:br/>
            </w:r>
          </w:p>
        </w:tc>
        <w:tc>
          <w:tcPr>
            <w:tcW w:w="1080" w:type="dxa"/>
            <w:tcBorders>
              <w:top w:val="single" w:sz="12" w:space="0" w:color="auto"/>
            </w:tcBorders>
          </w:tcPr>
          <w:p w:rsidR="00996934" w:rsidRPr="005649DD" w:rsidRDefault="00D236CD" w:rsidP="005A0B9E">
            <w:pPr>
              <w:jc w:val="right"/>
              <w:rPr>
                <w:rFonts w:ascii="BMWType V2 Light" w:hAnsi="BMWType V2 Light"/>
                <w:b/>
              </w:rPr>
            </w:pPr>
            <w:r>
              <w:rPr>
                <w:rFonts w:ascii="BMWType V2 Light" w:hAnsi="BMWType V2 Light"/>
                <w:b/>
              </w:rPr>
              <w:t>23</w:t>
            </w:r>
            <w:r w:rsidR="00996934" w:rsidRPr="005649DD">
              <w:rPr>
                <w:rFonts w:ascii="BMWType V2 Light" w:hAnsi="BMWType V2 Light"/>
                <w:b/>
              </w:rPr>
              <w:t>,</w:t>
            </w:r>
            <w:r>
              <w:rPr>
                <w:rFonts w:ascii="BMWType V2 Light" w:hAnsi="BMWType V2 Light"/>
                <w:b/>
              </w:rPr>
              <w:t>924</w:t>
            </w:r>
          </w:p>
        </w:tc>
        <w:tc>
          <w:tcPr>
            <w:tcW w:w="1080" w:type="dxa"/>
            <w:tcBorders>
              <w:top w:val="single" w:sz="12" w:space="0" w:color="auto"/>
            </w:tcBorders>
          </w:tcPr>
          <w:p w:rsidR="00996934" w:rsidRPr="005649DD" w:rsidRDefault="00996934" w:rsidP="005A0B9E">
            <w:pPr>
              <w:jc w:val="right"/>
              <w:rPr>
                <w:rFonts w:ascii="BMWType V2 Light" w:hAnsi="BMWType V2 Light"/>
                <w:b/>
              </w:rPr>
            </w:pPr>
            <w:r w:rsidRPr="005649DD">
              <w:rPr>
                <w:rFonts w:ascii="BMWType V2 Light" w:hAnsi="BMWType V2 Light"/>
                <w:b/>
              </w:rPr>
              <w:t>23,</w:t>
            </w:r>
            <w:r w:rsidR="00D236CD">
              <w:rPr>
                <w:rFonts w:ascii="BMWType V2 Light" w:hAnsi="BMWType V2 Light"/>
                <w:b/>
              </w:rPr>
              <w:t>965</w:t>
            </w:r>
          </w:p>
        </w:tc>
        <w:tc>
          <w:tcPr>
            <w:tcW w:w="810" w:type="dxa"/>
            <w:tcBorders>
              <w:top w:val="single" w:sz="12" w:space="0" w:color="auto"/>
              <w:right w:val="single" w:sz="12" w:space="0" w:color="auto"/>
            </w:tcBorders>
          </w:tcPr>
          <w:p w:rsidR="00996934" w:rsidRPr="005649DD" w:rsidRDefault="00D236CD" w:rsidP="005A0B9E">
            <w:pPr>
              <w:jc w:val="right"/>
              <w:rPr>
                <w:rFonts w:ascii="BMWType V2 Light" w:hAnsi="BMWType V2 Light"/>
                <w:b/>
              </w:rPr>
            </w:pPr>
            <w:r>
              <w:rPr>
                <w:rFonts w:ascii="BMWType V2 Light" w:hAnsi="BMWType V2 Light"/>
                <w:b/>
              </w:rPr>
              <w:t>-0.2</w:t>
            </w:r>
          </w:p>
        </w:tc>
        <w:tc>
          <w:tcPr>
            <w:tcW w:w="1080" w:type="dxa"/>
            <w:tcBorders>
              <w:top w:val="single" w:sz="12" w:space="0" w:color="auto"/>
              <w:left w:val="single" w:sz="12" w:space="0" w:color="auto"/>
            </w:tcBorders>
          </w:tcPr>
          <w:p w:rsidR="00996934" w:rsidRPr="005649DD" w:rsidRDefault="00996934" w:rsidP="005A0B9E">
            <w:pPr>
              <w:jc w:val="right"/>
              <w:rPr>
                <w:rFonts w:ascii="BMWType V2 Light" w:hAnsi="BMWType V2 Light"/>
                <w:b/>
              </w:rPr>
            </w:pPr>
            <w:r w:rsidRPr="005649DD">
              <w:rPr>
                <w:rFonts w:ascii="BMWType V2 Light" w:hAnsi="BMWType V2 Light"/>
                <w:b/>
              </w:rPr>
              <w:t>1</w:t>
            </w:r>
            <w:r w:rsidR="005A0B9E" w:rsidRPr="005649DD">
              <w:rPr>
                <w:rFonts w:ascii="BMWType V2 Light" w:hAnsi="BMWType V2 Light"/>
                <w:b/>
              </w:rPr>
              <w:t>9</w:t>
            </w:r>
            <w:r w:rsidR="00D236CD">
              <w:rPr>
                <w:rFonts w:ascii="BMWType V2 Light" w:hAnsi="BMWType V2 Light"/>
                <w:b/>
              </w:rPr>
              <w:t>3</w:t>
            </w:r>
            <w:r w:rsidRPr="005649DD">
              <w:rPr>
                <w:rFonts w:ascii="BMWType V2 Light" w:hAnsi="BMWType V2 Light"/>
                <w:b/>
              </w:rPr>
              <w:t>,</w:t>
            </w:r>
            <w:r w:rsidR="00D236CD">
              <w:rPr>
                <w:rFonts w:ascii="BMWType V2 Light" w:hAnsi="BMWType V2 Light"/>
                <w:b/>
              </w:rPr>
              <w:t>565</w:t>
            </w:r>
          </w:p>
        </w:tc>
        <w:tc>
          <w:tcPr>
            <w:tcW w:w="1080" w:type="dxa"/>
            <w:tcBorders>
              <w:top w:val="single" w:sz="12" w:space="0" w:color="auto"/>
            </w:tcBorders>
          </w:tcPr>
          <w:p w:rsidR="00996934" w:rsidRPr="005649DD" w:rsidRDefault="00D236CD" w:rsidP="005A0B9E">
            <w:pPr>
              <w:jc w:val="right"/>
              <w:rPr>
                <w:rFonts w:ascii="BMWType V2 Light" w:hAnsi="BMWType V2 Light"/>
                <w:b/>
              </w:rPr>
            </w:pPr>
            <w:r>
              <w:rPr>
                <w:rFonts w:ascii="BMWType V2 Light" w:hAnsi="BMWType V2 Light"/>
                <w:b/>
              </w:rPr>
              <w:t>168</w:t>
            </w:r>
            <w:r w:rsidR="00996934" w:rsidRPr="005649DD">
              <w:rPr>
                <w:rFonts w:ascii="BMWType V2 Light" w:hAnsi="BMWType V2 Light"/>
                <w:b/>
              </w:rPr>
              <w:t>,</w:t>
            </w:r>
            <w:r>
              <w:rPr>
                <w:rFonts w:ascii="BMWType V2 Light" w:hAnsi="BMWType V2 Light"/>
                <w:b/>
              </w:rPr>
              <w:t>940</w:t>
            </w:r>
          </w:p>
        </w:tc>
        <w:tc>
          <w:tcPr>
            <w:tcW w:w="900" w:type="dxa"/>
            <w:tcBorders>
              <w:top w:val="single" w:sz="12" w:space="0" w:color="auto"/>
            </w:tcBorders>
          </w:tcPr>
          <w:p w:rsidR="00996934" w:rsidRPr="005649DD" w:rsidRDefault="00D236CD" w:rsidP="005A0B9E">
            <w:pPr>
              <w:jc w:val="right"/>
              <w:rPr>
                <w:rFonts w:ascii="BMWType V2 Light" w:hAnsi="BMWType V2 Light"/>
                <w:b/>
              </w:rPr>
            </w:pPr>
            <w:r>
              <w:rPr>
                <w:rFonts w:ascii="BMWType V2 Light" w:hAnsi="BMWType V2 Light"/>
                <w:b/>
              </w:rPr>
              <w:t>14</w:t>
            </w:r>
            <w:r w:rsidR="00996934" w:rsidRPr="005649DD">
              <w:rPr>
                <w:rFonts w:ascii="BMWType V2 Light" w:hAnsi="BMWType V2 Light"/>
                <w:b/>
              </w:rPr>
              <w:t>.</w:t>
            </w:r>
            <w:r>
              <w:rPr>
                <w:rFonts w:ascii="BMWType V2 Light" w:hAnsi="BMWType V2 Light"/>
                <w:b/>
              </w:rPr>
              <w:t>6</w:t>
            </w:r>
          </w:p>
        </w:tc>
      </w:tr>
    </w:tbl>
    <w:p w:rsidR="008C72EA" w:rsidRPr="005649DD" w:rsidRDefault="008C72EA" w:rsidP="00340FF3">
      <w:pPr>
        <w:spacing w:line="360" w:lineRule="exact"/>
        <w:rPr>
          <w:rFonts w:ascii="BMWType V2 Light" w:hAnsi="BMWType V2 Light"/>
          <w:b/>
          <w:sz w:val="22"/>
          <w:szCs w:val="22"/>
        </w:rPr>
      </w:pPr>
    </w:p>
    <w:p w:rsidR="001E1FAA" w:rsidRDefault="001E1FAA" w:rsidP="00A06547">
      <w:pPr>
        <w:spacing w:line="360" w:lineRule="exact"/>
        <w:ind w:left="90"/>
        <w:rPr>
          <w:rFonts w:ascii="BMWType V2 Light" w:hAnsi="BMWType V2 Light"/>
          <w:b/>
          <w:sz w:val="22"/>
          <w:szCs w:val="22"/>
        </w:rPr>
      </w:pPr>
    </w:p>
    <w:p w:rsidR="00A06547" w:rsidRPr="005649DD" w:rsidRDefault="003575DC" w:rsidP="00A06547">
      <w:pPr>
        <w:spacing w:line="360" w:lineRule="exact"/>
        <w:ind w:left="90"/>
        <w:rPr>
          <w:rFonts w:ascii="BMWType V2 Light" w:hAnsi="BMWType V2 Light"/>
          <w:b/>
          <w:sz w:val="22"/>
          <w:szCs w:val="22"/>
        </w:rPr>
      </w:pPr>
      <w:r w:rsidRPr="005649DD">
        <w:rPr>
          <w:rFonts w:ascii="BMWType V2 Light" w:hAnsi="BMWType V2 Light"/>
          <w:b/>
          <w:sz w:val="22"/>
          <w:szCs w:val="22"/>
        </w:rPr>
        <w:lastRenderedPageBreak/>
        <w:t>BMW Group In America</w:t>
      </w:r>
    </w:p>
    <w:p w:rsidR="00FB4FDE" w:rsidRPr="005649DD" w:rsidRDefault="00A06547" w:rsidP="000C45B1">
      <w:pPr>
        <w:spacing w:line="360" w:lineRule="exact"/>
        <w:ind w:left="90"/>
        <w:rPr>
          <w:rFonts w:ascii="BMWType V2 Light" w:hAnsi="BMWType V2 Light"/>
          <w:sz w:val="22"/>
          <w:szCs w:val="22"/>
        </w:rPr>
      </w:pPr>
      <w:r w:rsidRPr="005649DD">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w:t>
      </w:r>
      <w:r w:rsidR="006A3220" w:rsidRPr="005649DD">
        <w:rPr>
          <w:rFonts w:ascii="BMWType V2 Light" w:hAnsi="BMWType V2 Light"/>
          <w:sz w:val="22"/>
          <w:szCs w:val="22"/>
        </w:rPr>
        <w:t xml:space="preserve">and X3 </w:t>
      </w:r>
      <w:r w:rsidRPr="005649DD">
        <w:rPr>
          <w:rFonts w:ascii="BMWType V2 Light" w:hAnsi="BMWType V2 Light"/>
          <w:sz w:val="22"/>
          <w:szCs w:val="22"/>
        </w:rPr>
        <w:t xml:space="preserve">Sports Activity Vehicles and X6 Sports Activity Coupes.  </w:t>
      </w:r>
      <w:r w:rsidR="008A35BD" w:rsidRPr="005649DD">
        <w:rPr>
          <w:rFonts w:ascii="BMWType V2 Light" w:hAnsi="BMWType V2 Light"/>
          <w:sz w:val="22"/>
          <w:szCs w:val="22"/>
        </w:rPr>
        <w:t xml:space="preserve">The BMW Group sales organization is represented in the U.S. through networks of </w:t>
      </w:r>
      <w:r w:rsidR="00741034" w:rsidRPr="005649DD">
        <w:rPr>
          <w:rFonts w:ascii="BMWType V2 Light" w:hAnsi="BMWType V2 Light"/>
          <w:sz w:val="22"/>
          <w:szCs w:val="22"/>
        </w:rPr>
        <w:t>339</w:t>
      </w:r>
      <w:r w:rsidR="008A35BD" w:rsidRPr="005649DD">
        <w:rPr>
          <w:rFonts w:ascii="BMWType V2 Light" w:hAnsi="BMWType V2 Light"/>
          <w:sz w:val="22"/>
          <w:szCs w:val="22"/>
        </w:rPr>
        <w:t xml:space="preserve"> BMW passenger car and BMW Sports Activity Vehicle centers, 1</w:t>
      </w:r>
      <w:r w:rsidR="00B00DE9" w:rsidRPr="005649DD">
        <w:rPr>
          <w:rFonts w:ascii="BMWType V2 Light" w:hAnsi="BMWType V2 Light"/>
          <w:sz w:val="22"/>
          <w:szCs w:val="22"/>
        </w:rPr>
        <w:t>37 BMW motorcycle retailers, 107</w:t>
      </w:r>
      <w:r w:rsidR="008A35BD" w:rsidRPr="005649DD">
        <w:rPr>
          <w:rFonts w:ascii="BMWType V2 Light" w:hAnsi="BMWType V2 Light"/>
          <w:sz w:val="22"/>
          <w:szCs w:val="22"/>
        </w:rPr>
        <w:t xml:space="preserve"> MINI passenger car dealers, and 3</w:t>
      </w:r>
      <w:r w:rsidR="00934F86" w:rsidRPr="005649DD">
        <w:rPr>
          <w:rFonts w:ascii="BMWType V2 Light" w:hAnsi="BMWType V2 Light"/>
          <w:sz w:val="22"/>
          <w:szCs w:val="22"/>
        </w:rPr>
        <w:t>6</w:t>
      </w:r>
      <w:r w:rsidR="008A35BD" w:rsidRPr="005649DD">
        <w:rPr>
          <w:rFonts w:ascii="BMWType V2 Light" w:hAnsi="BMWType V2 Light"/>
          <w:sz w:val="22"/>
          <w:szCs w:val="22"/>
        </w:rPr>
        <w:t xml:space="preserve">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47" w:rsidRDefault="00496747">
      <w:r>
        <w:separator/>
      </w:r>
    </w:p>
  </w:endnote>
  <w:endnote w:type="continuationSeparator" w:id="0">
    <w:p w:rsidR="00496747" w:rsidRDefault="00496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497053">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263061">
      <w:rPr>
        <w:rFonts w:ascii="BMWTypeLight" w:hAnsi="BMWTypeLight"/>
      </w:rPr>
      <w:t>- more -</w:t>
    </w:r>
    <w:r w:rsidR="00263061">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47" w:rsidRDefault="00496747">
      <w:r>
        <w:separator/>
      </w:r>
    </w:p>
  </w:footnote>
  <w:footnote w:type="continuationSeparator" w:id="0">
    <w:p w:rsidR="00496747" w:rsidRDefault="00496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497053">
    <w:pPr>
      <w:pStyle w:val="Header"/>
      <w:framePr w:wrap="around" w:vAnchor="text" w:hAnchor="margin" w:xAlign="center" w:y="1"/>
      <w:rPr>
        <w:rStyle w:val="PageNumber"/>
      </w:rPr>
    </w:pPr>
    <w:r>
      <w:rPr>
        <w:rStyle w:val="PageNumber"/>
      </w:rPr>
      <w:fldChar w:fldCharType="begin"/>
    </w:r>
    <w:r w:rsidR="00263061">
      <w:rPr>
        <w:rStyle w:val="PageNumber"/>
      </w:rPr>
      <w:instrText xml:space="preserve">PAGE  </w:instrText>
    </w:r>
    <w:r>
      <w:rPr>
        <w:rStyle w:val="PageNumber"/>
      </w:rPr>
      <w:fldChar w:fldCharType="end"/>
    </w:r>
  </w:p>
  <w:p w:rsidR="00263061" w:rsidRDefault="00263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61" w:rsidRDefault="00263061">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497053">
      <w:rPr>
        <w:rStyle w:val="PageNumber"/>
        <w:rFonts w:ascii="BMWTypeLight" w:hAnsi="BMWTypeLight"/>
        <w:sz w:val="20"/>
      </w:rPr>
      <w:fldChar w:fldCharType="begin"/>
    </w:r>
    <w:r>
      <w:rPr>
        <w:rStyle w:val="PageNumber"/>
        <w:rFonts w:ascii="BMWTypeLight" w:hAnsi="BMWTypeLight"/>
        <w:sz w:val="20"/>
      </w:rPr>
      <w:instrText xml:space="preserve">PAGE  </w:instrText>
    </w:r>
    <w:r w:rsidR="00497053">
      <w:rPr>
        <w:rStyle w:val="PageNumber"/>
        <w:rFonts w:ascii="BMWTypeLight" w:hAnsi="BMWTypeLight"/>
        <w:sz w:val="20"/>
      </w:rPr>
      <w:fldChar w:fldCharType="separate"/>
    </w:r>
    <w:r w:rsidR="001E1FAA">
      <w:rPr>
        <w:rStyle w:val="PageNumber"/>
        <w:rFonts w:ascii="BMWTypeLight" w:hAnsi="BMWTypeLight"/>
        <w:noProof/>
        <w:sz w:val="20"/>
      </w:rPr>
      <w:t>2</w:t>
    </w:r>
    <w:r w:rsidR="00497053">
      <w:rPr>
        <w:rStyle w:val="PageNumber"/>
        <w:rFonts w:ascii="BMWTypeLight" w:hAnsi="BMWTypeLight"/>
        <w:sz w:val="20"/>
      </w:rPr>
      <w:fldChar w:fldCharType="end"/>
    </w:r>
    <w:r>
      <w:rPr>
        <w:rStyle w:val="PageNumber"/>
        <w:rFonts w:ascii="BMWTypeLight" w:hAnsi="BMWTypeLight"/>
        <w:sz w:val="20"/>
      </w:rPr>
      <w:t xml:space="preserve"> -</w:t>
    </w:r>
  </w:p>
  <w:p w:rsidR="00263061" w:rsidRDefault="00263061">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3061">
      <w:trPr>
        <w:cantSplit/>
        <w:trHeight w:val="1170"/>
      </w:trPr>
      <w:tc>
        <w:tcPr>
          <w:tcW w:w="2075" w:type="dxa"/>
        </w:tcPr>
        <w:p w:rsidR="00263061" w:rsidRDefault="00263061">
          <w:pPr>
            <w:pStyle w:val="subsid"/>
            <w:spacing w:before="76"/>
            <w:ind w:left="-13" w:right="72" w:firstLine="13"/>
          </w:pPr>
        </w:p>
      </w:tc>
      <w:tc>
        <w:tcPr>
          <w:tcW w:w="5446" w:type="dxa"/>
        </w:tcPr>
        <w:p w:rsidR="00263061" w:rsidRDefault="00263061">
          <w:pPr>
            <w:pStyle w:val="Header"/>
            <w:rPr>
              <w:rFonts w:ascii="BMWTypeLight" w:hAnsi="BMWTypeLight"/>
              <w:b/>
            </w:rPr>
          </w:pPr>
          <w:r>
            <w:rPr>
              <w:rFonts w:ascii="BMWTypeLight" w:hAnsi="BMWTypeLight"/>
              <w:b/>
            </w:rPr>
            <w:t>BMW Group</w:t>
          </w:r>
        </w:p>
        <w:p w:rsidR="00263061" w:rsidRDefault="00263061">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3061">
      <w:trPr>
        <w:cantSplit/>
      </w:trPr>
      <w:tc>
        <w:tcPr>
          <w:tcW w:w="2016" w:type="dxa"/>
        </w:tcPr>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b/>
              <w:sz w:val="12"/>
            </w:rPr>
          </w:pPr>
        </w:p>
        <w:p w:rsidR="00263061" w:rsidRDefault="00263061">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3061" w:rsidRDefault="00263061">
          <w:pPr>
            <w:framePr w:wrap="around" w:vAnchor="page" w:hAnchor="page" w:x="277" w:y="10145" w:anchorLock="1"/>
            <w:spacing w:line="175" w:lineRule="exact"/>
            <w:ind w:left="-90"/>
            <w:jc w:val="right"/>
            <w:rPr>
              <w:rFonts w:ascii="BMWTypeLight" w:hAnsi="BMWTypeLight"/>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3061" w:rsidRDefault="00263061">
          <w:pPr>
            <w:framePr w:wrap="around" w:vAnchor="page" w:hAnchor="page" w:x="277" w:y="10145" w:anchorLock="1"/>
            <w:spacing w:line="175" w:lineRule="exact"/>
            <w:ind w:left="-90"/>
            <w:jc w:val="right"/>
            <w:rPr>
              <w:rFonts w:ascii="BMWTypeLight" w:hAnsi="BMWTypeLight"/>
              <w:b/>
              <w:sz w:val="12"/>
            </w:rPr>
          </w:pPr>
        </w:p>
        <w:p w:rsidR="00263061" w:rsidRDefault="00263061">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3061" w:rsidRDefault="00263061">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3061" w:rsidRDefault="00263061">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3061" w:rsidRDefault="00263061">
          <w:pPr>
            <w:framePr w:wrap="around" w:vAnchor="page" w:hAnchor="page" w:x="277" w:y="10145" w:anchorLock="1"/>
            <w:spacing w:line="175" w:lineRule="exact"/>
            <w:ind w:left="-288" w:firstLine="288"/>
            <w:jc w:val="right"/>
            <w:rPr>
              <w:rFonts w:ascii="BMWTypeLight" w:hAnsi="BMWTypeLight"/>
              <w:b/>
              <w:sz w:val="12"/>
            </w:rPr>
          </w:pPr>
        </w:p>
        <w:p w:rsidR="00263061" w:rsidRDefault="00263061">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3061" w:rsidRDefault="00263061">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3061" w:rsidRDefault="00263061">
          <w:pPr>
            <w:framePr w:wrap="around" w:vAnchor="page" w:hAnchor="page" w:x="277" w:y="10145" w:anchorLock="1"/>
            <w:spacing w:line="175" w:lineRule="exact"/>
            <w:jc w:val="right"/>
            <w:rPr>
              <w:rFonts w:ascii="BMWTypeLight" w:hAnsi="BMWTypeLight"/>
              <w:sz w:val="12"/>
            </w:rPr>
          </w:pPr>
        </w:p>
        <w:p w:rsidR="00263061" w:rsidRDefault="00263061">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3061" w:rsidRPr="00287DFF" w:rsidRDefault="00263061"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3061" w:rsidRDefault="00263061">
          <w:pPr>
            <w:framePr w:wrap="around" w:vAnchor="page" w:hAnchor="page" w:x="277" w:y="10145" w:anchorLock="1"/>
            <w:spacing w:line="480" w:lineRule="auto"/>
            <w:ind w:left="-288" w:firstLine="288"/>
            <w:jc w:val="right"/>
            <w:rPr>
              <w:b/>
              <w:sz w:val="14"/>
            </w:rPr>
          </w:pPr>
        </w:p>
      </w:tc>
    </w:tr>
  </w:tbl>
  <w:p w:rsidR="00263061" w:rsidRDefault="00263061">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0766E"/>
    <w:rsid w:val="00014EC9"/>
    <w:rsid w:val="00024E73"/>
    <w:rsid w:val="00026DD7"/>
    <w:rsid w:val="00027071"/>
    <w:rsid w:val="0003062A"/>
    <w:rsid w:val="00037B7D"/>
    <w:rsid w:val="00074770"/>
    <w:rsid w:val="00086C94"/>
    <w:rsid w:val="00094853"/>
    <w:rsid w:val="000B5236"/>
    <w:rsid w:val="000C45B1"/>
    <w:rsid w:val="000C538B"/>
    <w:rsid w:val="000E35CB"/>
    <w:rsid w:val="000E6C67"/>
    <w:rsid w:val="000E7057"/>
    <w:rsid w:val="000F398B"/>
    <w:rsid w:val="000F4D24"/>
    <w:rsid w:val="001017C0"/>
    <w:rsid w:val="0010645C"/>
    <w:rsid w:val="00106FBD"/>
    <w:rsid w:val="00112CAF"/>
    <w:rsid w:val="00115601"/>
    <w:rsid w:val="00120D04"/>
    <w:rsid w:val="00124EF2"/>
    <w:rsid w:val="00130B65"/>
    <w:rsid w:val="00140308"/>
    <w:rsid w:val="00144E1A"/>
    <w:rsid w:val="00146773"/>
    <w:rsid w:val="001518FA"/>
    <w:rsid w:val="00156898"/>
    <w:rsid w:val="00192CD7"/>
    <w:rsid w:val="001A0F3F"/>
    <w:rsid w:val="001A40E9"/>
    <w:rsid w:val="001A7555"/>
    <w:rsid w:val="001A75F5"/>
    <w:rsid w:val="001B3A28"/>
    <w:rsid w:val="001C30F5"/>
    <w:rsid w:val="001C6EB5"/>
    <w:rsid w:val="001E1700"/>
    <w:rsid w:val="001E1FAA"/>
    <w:rsid w:val="001E72DE"/>
    <w:rsid w:val="001F3F2C"/>
    <w:rsid w:val="00200C85"/>
    <w:rsid w:val="00206EC2"/>
    <w:rsid w:val="00213329"/>
    <w:rsid w:val="00227F73"/>
    <w:rsid w:val="00244B97"/>
    <w:rsid w:val="00246451"/>
    <w:rsid w:val="00260533"/>
    <w:rsid w:val="002624CD"/>
    <w:rsid w:val="00263061"/>
    <w:rsid w:val="0026347E"/>
    <w:rsid w:val="00274E8B"/>
    <w:rsid w:val="0028048B"/>
    <w:rsid w:val="00287DFF"/>
    <w:rsid w:val="00291B77"/>
    <w:rsid w:val="00292861"/>
    <w:rsid w:val="002A2C1B"/>
    <w:rsid w:val="002A3B6A"/>
    <w:rsid w:val="002B2C9E"/>
    <w:rsid w:val="002E3511"/>
    <w:rsid w:val="002E3D8F"/>
    <w:rsid w:val="002F3759"/>
    <w:rsid w:val="002F3B86"/>
    <w:rsid w:val="002F3BC5"/>
    <w:rsid w:val="003236EC"/>
    <w:rsid w:val="00324BA1"/>
    <w:rsid w:val="00326A1D"/>
    <w:rsid w:val="00327555"/>
    <w:rsid w:val="0033050B"/>
    <w:rsid w:val="00332F65"/>
    <w:rsid w:val="0033360C"/>
    <w:rsid w:val="00340FF3"/>
    <w:rsid w:val="00350112"/>
    <w:rsid w:val="003575DC"/>
    <w:rsid w:val="0036316B"/>
    <w:rsid w:val="003805A6"/>
    <w:rsid w:val="0038528A"/>
    <w:rsid w:val="0039345C"/>
    <w:rsid w:val="003A3844"/>
    <w:rsid w:val="003A4DED"/>
    <w:rsid w:val="003A74AE"/>
    <w:rsid w:val="003C3189"/>
    <w:rsid w:val="003D2130"/>
    <w:rsid w:val="003D6A8A"/>
    <w:rsid w:val="00404910"/>
    <w:rsid w:val="00420661"/>
    <w:rsid w:val="004245C8"/>
    <w:rsid w:val="0043276F"/>
    <w:rsid w:val="00446952"/>
    <w:rsid w:val="00451960"/>
    <w:rsid w:val="004539D4"/>
    <w:rsid w:val="00460089"/>
    <w:rsid w:val="00462819"/>
    <w:rsid w:val="00466624"/>
    <w:rsid w:val="00467C9A"/>
    <w:rsid w:val="00490AA4"/>
    <w:rsid w:val="004960D3"/>
    <w:rsid w:val="00496747"/>
    <w:rsid w:val="00497053"/>
    <w:rsid w:val="004A2EDE"/>
    <w:rsid w:val="004A7A81"/>
    <w:rsid w:val="004B0CCB"/>
    <w:rsid w:val="004B2F5A"/>
    <w:rsid w:val="004B4A4F"/>
    <w:rsid w:val="004C3818"/>
    <w:rsid w:val="004E1818"/>
    <w:rsid w:val="004E3941"/>
    <w:rsid w:val="004E4A24"/>
    <w:rsid w:val="004F09F0"/>
    <w:rsid w:val="004F0D3E"/>
    <w:rsid w:val="004F564B"/>
    <w:rsid w:val="00505715"/>
    <w:rsid w:val="00516BA8"/>
    <w:rsid w:val="00517CE3"/>
    <w:rsid w:val="005229F6"/>
    <w:rsid w:val="00531D07"/>
    <w:rsid w:val="00533BDB"/>
    <w:rsid w:val="00542C6D"/>
    <w:rsid w:val="00543B1D"/>
    <w:rsid w:val="0056099C"/>
    <w:rsid w:val="005649DD"/>
    <w:rsid w:val="005708D9"/>
    <w:rsid w:val="00574D15"/>
    <w:rsid w:val="00582A45"/>
    <w:rsid w:val="00591C3F"/>
    <w:rsid w:val="005A0B9E"/>
    <w:rsid w:val="005A6A60"/>
    <w:rsid w:val="005B6BE8"/>
    <w:rsid w:val="005C7241"/>
    <w:rsid w:val="005E63EE"/>
    <w:rsid w:val="005F5EFB"/>
    <w:rsid w:val="00601F2C"/>
    <w:rsid w:val="0060655C"/>
    <w:rsid w:val="00613204"/>
    <w:rsid w:val="006164C9"/>
    <w:rsid w:val="00623B4E"/>
    <w:rsid w:val="00634F62"/>
    <w:rsid w:val="006357F2"/>
    <w:rsid w:val="00661A2D"/>
    <w:rsid w:val="006841D0"/>
    <w:rsid w:val="006902CC"/>
    <w:rsid w:val="006910BC"/>
    <w:rsid w:val="006A141E"/>
    <w:rsid w:val="006A3220"/>
    <w:rsid w:val="006A5E07"/>
    <w:rsid w:val="006A76C3"/>
    <w:rsid w:val="006B0AF7"/>
    <w:rsid w:val="006B6877"/>
    <w:rsid w:val="006C10B6"/>
    <w:rsid w:val="006C2E39"/>
    <w:rsid w:val="006E19AD"/>
    <w:rsid w:val="00702EC8"/>
    <w:rsid w:val="007044A9"/>
    <w:rsid w:val="0071390A"/>
    <w:rsid w:val="00716326"/>
    <w:rsid w:val="00730EE7"/>
    <w:rsid w:val="00741034"/>
    <w:rsid w:val="00745864"/>
    <w:rsid w:val="007705F6"/>
    <w:rsid w:val="0079074F"/>
    <w:rsid w:val="00794396"/>
    <w:rsid w:val="00794756"/>
    <w:rsid w:val="007950E9"/>
    <w:rsid w:val="007967EA"/>
    <w:rsid w:val="007A6EF2"/>
    <w:rsid w:val="007A7E1B"/>
    <w:rsid w:val="007B3422"/>
    <w:rsid w:val="007C5040"/>
    <w:rsid w:val="007C5FD9"/>
    <w:rsid w:val="007C68EA"/>
    <w:rsid w:val="007D0BC6"/>
    <w:rsid w:val="008232CA"/>
    <w:rsid w:val="00823BE9"/>
    <w:rsid w:val="00835884"/>
    <w:rsid w:val="00842489"/>
    <w:rsid w:val="0084428B"/>
    <w:rsid w:val="008720AF"/>
    <w:rsid w:val="00877035"/>
    <w:rsid w:val="00884CB7"/>
    <w:rsid w:val="00892201"/>
    <w:rsid w:val="00893A82"/>
    <w:rsid w:val="008A35BD"/>
    <w:rsid w:val="008A4F58"/>
    <w:rsid w:val="008B1A1C"/>
    <w:rsid w:val="008B3CCA"/>
    <w:rsid w:val="008C0C4A"/>
    <w:rsid w:val="008C72EA"/>
    <w:rsid w:val="008D61CF"/>
    <w:rsid w:val="008F3FB9"/>
    <w:rsid w:val="00902199"/>
    <w:rsid w:val="00904014"/>
    <w:rsid w:val="00907D4A"/>
    <w:rsid w:val="00932BAB"/>
    <w:rsid w:val="009337E7"/>
    <w:rsid w:val="00934F86"/>
    <w:rsid w:val="00937396"/>
    <w:rsid w:val="00946DE0"/>
    <w:rsid w:val="0095441B"/>
    <w:rsid w:val="00963C85"/>
    <w:rsid w:val="00990B31"/>
    <w:rsid w:val="00996934"/>
    <w:rsid w:val="00996EF3"/>
    <w:rsid w:val="00997EF8"/>
    <w:rsid w:val="009A04CB"/>
    <w:rsid w:val="009C4111"/>
    <w:rsid w:val="009D3109"/>
    <w:rsid w:val="009D342F"/>
    <w:rsid w:val="009E1FE1"/>
    <w:rsid w:val="009F5C3D"/>
    <w:rsid w:val="009F7833"/>
    <w:rsid w:val="00A01ED7"/>
    <w:rsid w:val="00A06547"/>
    <w:rsid w:val="00A2570E"/>
    <w:rsid w:val="00A331F8"/>
    <w:rsid w:val="00A36560"/>
    <w:rsid w:val="00A36D12"/>
    <w:rsid w:val="00A464C3"/>
    <w:rsid w:val="00A46B53"/>
    <w:rsid w:val="00A509D6"/>
    <w:rsid w:val="00A70658"/>
    <w:rsid w:val="00A714FB"/>
    <w:rsid w:val="00A719CC"/>
    <w:rsid w:val="00A72546"/>
    <w:rsid w:val="00A7349A"/>
    <w:rsid w:val="00A9666E"/>
    <w:rsid w:val="00AA0873"/>
    <w:rsid w:val="00AA171D"/>
    <w:rsid w:val="00AB6BF2"/>
    <w:rsid w:val="00B00DE9"/>
    <w:rsid w:val="00B079FC"/>
    <w:rsid w:val="00B5203C"/>
    <w:rsid w:val="00B539B6"/>
    <w:rsid w:val="00B633DA"/>
    <w:rsid w:val="00B8170A"/>
    <w:rsid w:val="00B818AA"/>
    <w:rsid w:val="00B94C55"/>
    <w:rsid w:val="00B959EF"/>
    <w:rsid w:val="00BA3BD7"/>
    <w:rsid w:val="00BD1733"/>
    <w:rsid w:val="00BD7C3D"/>
    <w:rsid w:val="00BE398D"/>
    <w:rsid w:val="00BE4BF9"/>
    <w:rsid w:val="00BE7286"/>
    <w:rsid w:val="00BF104E"/>
    <w:rsid w:val="00BF1868"/>
    <w:rsid w:val="00C10FEE"/>
    <w:rsid w:val="00C16C01"/>
    <w:rsid w:val="00C360D8"/>
    <w:rsid w:val="00C45084"/>
    <w:rsid w:val="00C51CBE"/>
    <w:rsid w:val="00C534E3"/>
    <w:rsid w:val="00C57FDB"/>
    <w:rsid w:val="00C62DA5"/>
    <w:rsid w:val="00C630F4"/>
    <w:rsid w:val="00C66F33"/>
    <w:rsid w:val="00C7699F"/>
    <w:rsid w:val="00C80688"/>
    <w:rsid w:val="00C8224D"/>
    <w:rsid w:val="00C91428"/>
    <w:rsid w:val="00C9367F"/>
    <w:rsid w:val="00CA1D49"/>
    <w:rsid w:val="00CB610B"/>
    <w:rsid w:val="00CC2A3D"/>
    <w:rsid w:val="00CC4C19"/>
    <w:rsid w:val="00CD3AB3"/>
    <w:rsid w:val="00CE6924"/>
    <w:rsid w:val="00CF7419"/>
    <w:rsid w:val="00D053B8"/>
    <w:rsid w:val="00D15410"/>
    <w:rsid w:val="00D22128"/>
    <w:rsid w:val="00D236CD"/>
    <w:rsid w:val="00D267C1"/>
    <w:rsid w:val="00D31A35"/>
    <w:rsid w:val="00D35CE6"/>
    <w:rsid w:val="00D403D5"/>
    <w:rsid w:val="00D54C4D"/>
    <w:rsid w:val="00D67A62"/>
    <w:rsid w:val="00D723D0"/>
    <w:rsid w:val="00D7297E"/>
    <w:rsid w:val="00D73D77"/>
    <w:rsid w:val="00D85158"/>
    <w:rsid w:val="00D91265"/>
    <w:rsid w:val="00D94AE3"/>
    <w:rsid w:val="00D94F1F"/>
    <w:rsid w:val="00DE3463"/>
    <w:rsid w:val="00DE4E03"/>
    <w:rsid w:val="00E02850"/>
    <w:rsid w:val="00E02EED"/>
    <w:rsid w:val="00E05EA2"/>
    <w:rsid w:val="00E20AD6"/>
    <w:rsid w:val="00E27ABB"/>
    <w:rsid w:val="00E3694E"/>
    <w:rsid w:val="00E4023F"/>
    <w:rsid w:val="00E47B0F"/>
    <w:rsid w:val="00E51970"/>
    <w:rsid w:val="00E52765"/>
    <w:rsid w:val="00E93FF2"/>
    <w:rsid w:val="00EA1E3D"/>
    <w:rsid w:val="00EA67F3"/>
    <w:rsid w:val="00EB3DA0"/>
    <w:rsid w:val="00EC67E5"/>
    <w:rsid w:val="00ED3A7D"/>
    <w:rsid w:val="00ED44E0"/>
    <w:rsid w:val="00ED7053"/>
    <w:rsid w:val="00F0127F"/>
    <w:rsid w:val="00F06890"/>
    <w:rsid w:val="00F100BD"/>
    <w:rsid w:val="00F1788F"/>
    <w:rsid w:val="00F212EB"/>
    <w:rsid w:val="00F31377"/>
    <w:rsid w:val="00F34B72"/>
    <w:rsid w:val="00F4243E"/>
    <w:rsid w:val="00F47E26"/>
    <w:rsid w:val="00F56341"/>
    <w:rsid w:val="00F638C5"/>
    <w:rsid w:val="00F75A84"/>
    <w:rsid w:val="00F85775"/>
    <w:rsid w:val="00F87D9D"/>
    <w:rsid w:val="00FA076F"/>
    <w:rsid w:val="00FA0D05"/>
    <w:rsid w:val="00FA52C5"/>
    <w:rsid w:val="00FA52E7"/>
    <w:rsid w:val="00FB4FDE"/>
    <w:rsid w:val="00FD1254"/>
    <w:rsid w:val="00FE147E"/>
    <w:rsid w:val="00FE7837"/>
    <w:rsid w:val="00FF5292"/>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777</Words>
  <Characters>4121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4889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2011-09-01T17:38:00Z</dcterms:created>
  <dcterms:modified xsi:type="dcterms:W3CDTF">2011-09-01T18:19:00Z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