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1813"/>
      </w:tblGrid>
      <w:tr w:rsidR="00E94EA6" w:rsidRPr="00FB4BC0">
        <w:trPr>
          <w:gridAfter w:val="1"/>
          <w:wAfter w:w="181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706079" w:rsidRDefault="00706079">
            <w:pPr>
              <w:rPr>
                <w:rFonts w:ascii="BMWType V2 Light" w:hAnsi="BMWType V2 Light"/>
                <w:b/>
                <w:sz w:val="22"/>
                <w:szCs w:val="22"/>
              </w:rPr>
            </w:pPr>
            <w:r>
              <w:rPr>
                <w:rFonts w:ascii="BMWType V2 Light" w:hAnsi="BMWType V2 Light"/>
                <w:b/>
                <w:sz w:val="22"/>
                <w:szCs w:val="22"/>
              </w:rPr>
              <w:t xml:space="preserve">   </w:t>
            </w:r>
            <w:r w:rsidRPr="00706079">
              <w:rPr>
                <w:rFonts w:ascii="BMWType V2 Light" w:hAnsi="BMWType V2 Light"/>
                <w:b/>
                <w:sz w:val="22"/>
                <w:szCs w:val="22"/>
              </w:rPr>
              <w:t>Immediate</w:t>
            </w:r>
          </w:p>
        </w:tc>
      </w:tr>
      <w:tr w:rsidR="00E94EA6" w:rsidRPr="00FB4BC0">
        <w:trPr>
          <w:gridAfter w:val="1"/>
          <w:wAfter w:w="181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706079">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7560" w:type="dxa"/>
            <w:gridSpan w:val="2"/>
          </w:tcPr>
          <w:p w:rsidR="00706079" w:rsidRDefault="00706079" w:rsidP="00706079">
            <w:pPr>
              <w:pStyle w:val="Default"/>
            </w:pPr>
          </w:p>
          <w:tbl>
            <w:tblPr>
              <w:tblW w:w="0" w:type="auto"/>
              <w:tblBorders>
                <w:top w:val="nil"/>
                <w:left w:val="nil"/>
                <w:bottom w:val="nil"/>
                <w:right w:val="nil"/>
              </w:tblBorders>
              <w:tblLayout w:type="fixed"/>
              <w:tblLook w:val="0000"/>
            </w:tblPr>
            <w:tblGrid>
              <w:gridCol w:w="7092"/>
            </w:tblGrid>
            <w:tr w:rsidR="00706079" w:rsidTr="00706079">
              <w:trPr>
                <w:trHeight w:val="717"/>
              </w:trPr>
              <w:tc>
                <w:tcPr>
                  <w:tcW w:w="7092" w:type="dxa"/>
                </w:tcPr>
                <w:p w:rsidR="00706079" w:rsidRPr="00037089" w:rsidRDefault="00706079" w:rsidP="00706079">
                  <w:pPr>
                    <w:pStyle w:val="Default"/>
                    <w:ind w:left="54"/>
                    <w:rPr>
                      <w:sz w:val="22"/>
                      <w:szCs w:val="22"/>
                    </w:rPr>
                  </w:pPr>
                  <w:r w:rsidRPr="00037089">
                    <w:rPr>
                      <w:sz w:val="22"/>
                      <w:szCs w:val="22"/>
                    </w:rPr>
                    <w:t xml:space="preserve">Thomas Plucinsky </w:t>
                  </w:r>
                </w:p>
                <w:p w:rsidR="00706079" w:rsidRPr="00037089" w:rsidRDefault="00706079" w:rsidP="00706079">
                  <w:pPr>
                    <w:pStyle w:val="Default"/>
                    <w:rPr>
                      <w:sz w:val="22"/>
                      <w:szCs w:val="22"/>
                    </w:rPr>
                  </w:pPr>
                  <w:r w:rsidRPr="00037089">
                    <w:rPr>
                      <w:sz w:val="22"/>
                      <w:szCs w:val="22"/>
                    </w:rPr>
                    <w:t xml:space="preserve">  BMW Product &amp; Technology Communications Manager </w:t>
                  </w:r>
                </w:p>
                <w:p w:rsidR="00706079" w:rsidRPr="00037089" w:rsidRDefault="00706079" w:rsidP="00706079">
                  <w:pPr>
                    <w:pStyle w:val="Default"/>
                    <w:ind w:left="54"/>
                    <w:rPr>
                      <w:color w:val="0000FF"/>
                      <w:sz w:val="22"/>
                      <w:szCs w:val="22"/>
                    </w:rPr>
                  </w:pPr>
                  <w:r w:rsidRPr="00037089">
                    <w:rPr>
                      <w:sz w:val="22"/>
                      <w:szCs w:val="22"/>
                    </w:rPr>
                    <w:t xml:space="preserve"> (201) 307-3783</w:t>
                  </w:r>
                  <w:r w:rsidR="00037089" w:rsidRPr="00037089">
                    <w:rPr>
                      <w:sz w:val="22"/>
                      <w:szCs w:val="22"/>
                    </w:rPr>
                    <w:t xml:space="preserve"> </w:t>
                  </w:r>
                  <w:r w:rsidRPr="00037089">
                    <w:rPr>
                      <w:sz w:val="22"/>
                      <w:szCs w:val="22"/>
                    </w:rPr>
                    <w:t xml:space="preserve">/ </w:t>
                  </w:r>
                  <w:hyperlink r:id="rId8" w:history="1">
                    <w:r w:rsidRPr="001E5983">
                      <w:rPr>
                        <w:rStyle w:val="Hyperlink"/>
                        <w:color w:val="17365D" w:themeColor="text2" w:themeShade="BF"/>
                        <w:sz w:val="22"/>
                        <w:szCs w:val="22"/>
                      </w:rPr>
                      <w:t>thomas.plucinsky@bmwna.com</w:t>
                    </w:r>
                  </w:hyperlink>
                  <w:r w:rsidRPr="001E5983">
                    <w:rPr>
                      <w:color w:val="0070C0"/>
                      <w:sz w:val="22"/>
                      <w:szCs w:val="22"/>
                      <w:u w:val="single"/>
                    </w:rPr>
                    <w:t xml:space="preserve"> </w:t>
                  </w:r>
                </w:p>
                <w:p w:rsidR="00414160" w:rsidRPr="00037089" w:rsidRDefault="00414160" w:rsidP="00706079">
                  <w:pPr>
                    <w:pStyle w:val="Default"/>
                    <w:rPr>
                      <w:sz w:val="22"/>
                      <w:szCs w:val="22"/>
                    </w:rPr>
                  </w:pPr>
                </w:p>
                <w:p w:rsidR="00706079" w:rsidRPr="00037089" w:rsidRDefault="00414160" w:rsidP="00706079">
                  <w:pPr>
                    <w:pStyle w:val="Default"/>
                    <w:rPr>
                      <w:color w:val="auto"/>
                      <w:sz w:val="22"/>
                      <w:szCs w:val="22"/>
                    </w:rPr>
                  </w:pPr>
                  <w:r w:rsidRPr="00037089">
                    <w:rPr>
                      <w:sz w:val="22"/>
                      <w:szCs w:val="22"/>
                    </w:rPr>
                    <w:t xml:space="preserve"> </w:t>
                  </w:r>
                  <w:r w:rsidR="00706079" w:rsidRPr="00037089">
                    <w:rPr>
                      <w:sz w:val="22"/>
                      <w:szCs w:val="22"/>
                    </w:rPr>
                    <w:t xml:space="preserve"> </w:t>
                  </w:r>
                  <w:r w:rsidR="00037089" w:rsidRPr="00037089">
                    <w:rPr>
                      <w:color w:val="auto"/>
                      <w:sz w:val="22"/>
                      <w:szCs w:val="22"/>
                    </w:rPr>
                    <w:t>Bill Cobb</w:t>
                  </w:r>
                </w:p>
                <w:p w:rsidR="00706079" w:rsidRPr="00037089" w:rsidRDefault="00706079" w:rsidP="00706079">
                  <w:pPr>
                    <w:pStyle w:val="Default"/>
                    <w:ind w:right="-1771"/>
                    <w:rPr>
                      <w:color w:val="auto"/>
                      <w:sz w:val="22"/>
                      <w:szCs w:val="22"/>
                    </w:rPr>
                  </w:pPr>
                  <w:r w:rsidRPr="00037089">
                    <w:rPr>
                      <w:sz w:val="22"/>
                      <w:szCs w:val="22"/>
                    </w:rPr>
                    <w:t xml:space="preserve">  </w:t>
                  </w:r>
                  <w:r w:rsidR="00037089" w:rsidRPr="00037089">
                    <w:rPr>
                      <w:color w:val="auto"/>
                      <w:sz w:val="22"/>
                      <w:szCs w:val="22"/>
                    </w:rPr>
                    <w:t>Bill Cobb Communications</w:t>
                  </w:r>
                  <w:r w:rsidRPr="00037089">
                    <w:rPr>
                      <w:color w:val="auto"/>
                      <w:sz w:val="22"/>
                      <w:szCs w:val="22"/>
                    </w:rPr>
                    <w:t xml:space="preserve">  </w:t>
                  </w:r>
                </w:p>
                <w:p w:rsidR="001E5983" w:rsidRPr="001E5983" w:rsidRDefault="00706079" w:rsidP="00037089">
                  <w:pPr>
                    <w:rPr>
                      <w:rFonts w:ascii="BMWType V2 Light" w:hAnsi="BMWType V2 Light" w:cs="BMWType V2 Light"/>
                    </w:rPr>
                  </w:pPr>
                  <w:r w:rsidRPr="00037089">
                    <w:rPr>
                      <w:sz w:val="22"/>
                      <w:szCs w:val="22"/>
                    </w:rPr>
                    <w:t xml:space="preserve">  </w:t>
                  </w:r>
                  <w:r w:rsidR="00037089" w:rsidRPr="00037089">
                    <w:rPr>
                      <w:rFonts w:ascii="BMWType V2 Light" w:hAnsi="BMWType V2 Light" w:cs="BMWType V2 Light"/>
                      <w:sz w:val="22"/>
                      <w:szCs w:val="22"/>
                    </w:rPr>
                    <w:t xml:space="preserve">(215) 295-3115 / </w:t>
                  </w:r>
                  <w:hyperlink r:id="rId9" w:history="1">
                    <w:r w:rsidR="00037089" w:rsidRPr="001E5983">
                      <w:rPr>
                        <w:rStyle w:val="Hyperlink"/>
                        <w:rFonts w:ascii="BMWType V2 Light" w:hAnsi="BMWType V2 Light" w:cs="BMWType V2 Light"/>
                        <w:color w:val="17365D" w:themeColor="text2" w:themeShade="BF"/>
                        <w:sz w:val="22"/>
                        <w:szCs w:val="22"/>
                      </w:rPr>
                      <w:t>billcobbcommunications@yahoo.com</w:t>
                    </w:r>
                  </w:hyperlink>
                </w:p>
                <w:p w:rsidR="00706079" w:rsidRDefault="00706079" w:rsidP="00706079">
                  <w:pPr>
                    <w:pStyle w:val="Default"/>
                    <w:rPr>
                      <w:color w:val="0000FF"/>
                      <w:sz w:val="22"/>
                      <w:szCs w:val="22"/>
                    </w:rPr>
                  </w:pPr>
                </w:p>
                <w:p w:rsidR="00706079" w:rsidRDefault="00706079">
                  <w:pPr>
                    <w:pStyle w:val="Default"/>
                    <w:rPr>
                      <w:sz w:val="22"/>
                      <w:szCs w:val="22"/>
                    </w:rPr>
                  </w:pPr>
                </w:p>
              </w:tc>
            </w:tr>
          </w:tbl>
          <w:p w:rsidR="00040448" w:rsidRPr="00FB4BC0" w:rsidRDefault="00040448" w:rsidP="00040448">
            <w:pPr>
              <w:rPr>
                <w:rFonts w:ascii="BMWType V2 Light" w:hAnsi="BMWType V2 Light"/>
                <w:sz w:val="22"/>
                <w:szCs w:val="22"/>
                <w:lang w:val="de-DE"/>
              </w:rPr>
            </w:pPr>
          </w:p>
        </w:tc>
      </w:tr>
      <w:tr w:rsidR="00E94EA6" w:rsidRPr="00D665A2" w:rsidTr="00706079">
        <w:trPr>
          <w:gridAfter w:val="1"/>
          <w:wAfter w:w="1813" w:type="dxa"/>
          <w:cantSplit/>
          <w:trHeight w:val="288"/>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A44DF6" w:rsidRPr="001E5983" w:rsidRDefault="00706079" w:rsidP="00A44DF6">
      <w:pPr>
        <w:rPr>
          <w:rFonts w:ascii="BMWType V2 Light" w:hAnsi="BMWType V2 Light"/>
          <w:b/>
          <w:sz w:val="24"/>
          <w:szCs w:val="24"/>
        </w:rPr>
      </w:pPr>
      <w:r>
        <w:rPr>
          <w:rFonts w:ascii="BMWType V2 Light" w:hAnsi="BMWType V2 Light"/>
          <w:b/>
          <w:sz w:val="24"/>
          <w:szCs w:val="24"/>
        </w:rPr>
        <w:t xml:space="preserve">     </w:t>
      </w:r>
      <w:r w:rsidR="00A44DF6" w:rsidRPr="001E5983">
        <w:rPr>
          <w:rFonts w:ascii="BMWType V2 Light" w:hAnsi="BMWType V2 Light"/>
          <w:b/>
          <w:sz w:val="24"/>
          <w:szCs w:val="24"/>
        </w:rPr>
        <w:t>BMW Power Wins Multiple Grand Am Championships in 2011</w:t>
      </w:r>
    </w:p>
    <w:p w:rsidR="00A44DF6" w:rsidRDefault="00A44DF6" w:rsidP="00A44DF6">
      <w:pPr>
        <w:rPr>
          <w:rFonts w:ascii="BMWType V2 Light" w:hAnsi="BMWType V2 Light"/>
          <w:b/>
          <w:sz w:val="22"/>
        </w:rPr>
      </w:pPr>
    </w:p>
    <w:p w:rsidR="00A44DF6" w:rsidRPr="00A30685" w:rsidRDefault="00A44DF6" w:rsidP="00A44DF6">
      <w:pPr>
        <w:rPr>
          <w:rFonts w:ascii="BMWType V2 Light" w:hAnsi="BMWType V2 Light"/>
          <w:sz w:val="22"/>
        </w:rPr>
      </w:pPr>
    </w:p>
    <w:p w:rsidR="00A44DF6" w:rsidRDefault="00A44DF6" w:rsidP="00A44DF6">
      <w:pPr>
        <w:spacing w:line="360" w:lineRule="exact"/>
        <w:ind w:left="270"/>
        <w:rPr>
          <w:rFonts w:ascii="BMWType V2 Light" w:hAnsi="BMWType V2 Light"/>
          <w:sz w:val="22"/>
        </w:rPr>
      </w:pPr>
      <w:smartTag w:uri="urn:schemas-microsoft-com:office:smarttags" w:element="place">
        <w:smartTag w:uri="urn:schemas-microsoft-com:office:smarttags" w:element="City">
          <w:r w:rsidRPr="000422E7">
            <w:rPr>
              <w:rFonts w:ascii="BMWType V2 Light" w:hAnsi="BMWType V2 Light"/>
              <w:b/>
              <w:sz w:val="22"/>
            </w:rPr>
            <w:t>Woodcliff Lake</w:t>
          </w:r>
        </w:smartTag>
        <w:r w:rsidRPr="000422E7">
          <w:rPr>
            <w:rFonts w:ascii="BMWType V2 Light" w:hAnsi="BMWType V2 Light"/>
            <w:b/>
            <w:sz w:val="22"/>
          </w:rPr>
          <w:t xml:space="preserve">, </w:t>
        </w:r>
        <w:smartTag w:uri="urn:schemas-microsoft-com:office:smarttags" w:element="State">
          <w:r w:rsidRPr="000422E7">
            <w:rPr>
              <w:rFonts w:ascii="BMWType V2 Light" w:hAnsi="BMWType V2 Light"/>
              <w:b/>
              <w:sz w:val="22"/>
            </w:rPr>
            <w:t>N.J.</w:t>
          </w:r>
        </w:smartTag>
      </w:smartTag>
      <w:r w:rsidRPr="000422E7">
        <w:rPr>
          <w:rFonts w:ascii="BMWType V2 Light" w:hAnsi="BMWType V2 Light"/>
          <w:b/>
          <w:sz w:val="22"/>
        </w:rPr>
        <w:t xml:space="preserve">  Sept. </w:t>
      </w:r>
      <w:r w:rsidRPr="00A44DF6">
        <w:rPr>
          <w:rFonts w:ascii="BMWType V2 Light" w:hAnsi="BMWType V2 Light"/>
          <w:b/>
          <w:sz w:val="22"/>
        </w:rPr>
        <w:t>22</w:t>
      </w:r>
      <w:r w:rsidRPr="000422E7">
        <w:rPr>
          <w:rFonts w:ascii="BMWType V2 Light" w:hAnsi="BMWType V2 Light"/>
          <w:b/>
          <w:sz w:val="22"/>
        </w:rPr>
        <w:t>, 2011</w:t>
      </w:r>
      <w:r w:rsidR="00A231E8">
        <w:rPr>
          <w:rFonts w:ascii="BMWType V2 Light" w:hAnsi="BMWType V2 Light"/>
          <w:b/>
          <w:sz w:val="22"/>
        </w:rPr>
        <w:t>…</w:t>
      </w:r>
      <w:r>
        <w:rPr>
          <w:rFonts w:ascii="BMWType V2 Light" w:hAnsi="BMWType V2 Light"/>
          <w:sz w:val="22"/>
        </w:rPr>
        <w:t xml:space="preserve">For a second consecutive year BMW Power swept the Grand-Am Rolex Sports Car Series Daytona Prototype and Continental Tire Sports Car Challenge Grand Sport Manufacturer, Driver and Team championships. </w:t>
      </w:r>
    </w:p>
    <w:p w:rsidR="00A44DF6" w:rsidRDefault="00A44DF6" w:rsidP="00A44DF6">
      <w:pPr>
        <w:ind w:left="270"/>
        <w:rPr>
          <w:rFonts w:ascii="BMWType V2 Light" w:hAnsi="BMWType V2 Light"/>
          <w:sz w:val="22"/>
        </w:rPr>
      </w:pPr>
    </w:p>
    <w:p w:rsidR="00A44DF6" w:rsidRPr="00F601C4" w:rsidRDefault="00A44DF6" w:rsidP="00A44DF6">
      <w:pPr>
        <w:ind w:left="270"/>
        <w:rPr>
          <w:rFonts w:ascii="BMWType V2 Light" w:hAnsi="BMWType V2 Light"/>
          <w:b/>
          <w:sz w:val="22"/>
        </w:rPr>
      </w:pPr>
      <w:r w:rsidRPr="00F601C4">
        <w:rPr>
          <w:rFonts w:ascii="BMWType V2 Light" w:hAnsi="BMWType V2 Light"/>
          <w:b/>
          <w:sz w:val="22"/>
        </w:rPr>
        <w:t>Rolex Sports Car Series -</w:t>
      </w:r>
    </w:p>
    <w:p w:rsidR="00A44DF6" w:rsidRDefault="00A44DF6" w:rsidP="00A44DF6">
      <w:pPr>
        <w:ind w:left="270"/>
        <w:rPr>
          <w:rFonts w:ascii="BMWType V2 Light" w:hAnsi="BMWType V2 Light"/>
          <w:sz w:val="22"/>
        </w:rPr>
      </w:pPr>
    </w:p>
    <w:p w:rsidR="00A44DF6" w:rsidRDefault="00A44DF6" w:rsidP="00A44DF6">
      <w:pPr>
        <w:spacing w:line="360" w:lineRule="exact"/>
        <w:ind w:left="270"/>
        <w:rPr>
          <w:rFonts w:ascii="BMWType V2 Light" w:hAnsi="BMWType V2 Light"/>
          <w:sz w:val="22"/>
        </w:rPr>
      </w:pPr>
      <w:r>
        <w:rPr>
          <w:rFonts w:ascii="BMWType V2 Light" w:hAnsi="BMWType V2 Light"/>
          <w:sz w:val="22"/>
        </w:rPr>
        <w:t>Competing in the uber-competitive Rolex Sports Car Series Daytona Prototype class the Chip Ganassi Racing with Felix Sabates BMW Powered Riley clinched a second Engine Manufacturer’s title for BMW with a second place finish in the September 17 Emco Gears Classis. Winning five races, including the 2011 Rolex 24 at Daytona, during the season it was in fact the runner-up finish at Mid-Ohio that clinched the title as the points tie with Chevrolet (also with five wins) was decided by second place finishes.</w:t>
      </w:r>
    </w:p>
    <w:p w:rsidR="00A44DF6" w:rsidRDefault="00A44DF6" w:rsidP="00A44DF6">
      <w:pPr>
        <w:spacing w:line="360" w:lineRule="exact"/>
        <w:ind w:left="270"/>
        <w:rPr>
          <w:rFonts w:ascii="BMWType V2 Light" w:hAnsi="BMWType V2 Light"/>
          <w:sz w:val="22"/>
        </w:rPr>
      </w:pPr>
    </w:p>
    <w:p w:rsidR="00A44DF6" w:rsidRDefault="00A44DF6" w:rsidP="00A44DF6">
      <w:pPr>
        <w:spacing w:line="360" w:lineRule="exact"/>
        <w:ind w:left="270"/>
        <w:rPr>
          <w:rFonts w:ascii="BMWType V2 Light" w:hAnsi="BMWType V2 Light"/>
          <w:sz w:val="22"/>
        </w:rPr>
      </w:pPr>
      <w:r>
        <w:rPr>
          <w:rFonts w:ascii="BMWType V2 Light" w:hAnsi="BMWType V2 Light"/>
          <w:sz w:val="22"/>
        </w:rPr>
        <w:t>Driver Scott Pruett and Memo Rojas also celebrated a second consecutive Driver’s and Team Championship.</w:t>
      </w:r>
    </w:p>
    <w:p w:rsidR="00A44DF6" w:rsidRDefault="00A44DF6" w:rsidP="00A44DF6">
      <w:pPr>
        <w:spacing w:line="360" w:lineRule="exact"/>
        <w:ind w:left="270"/>
        <w:rPr>
          <w:rFonts w:ascii="BMWType V2 Light" w:hAnsi="BMWType V2 Light"/>
          <w:sz w:val="22"/>
        </w:rPr>
      </w:pPr>
    </w:p>
    <w:p w:rsidR="00A44DF6" w:rsidRPr="00671987" w:rsidRDefault="00A44DF6" w:rsidP="00A44DF6">
      <w:pPr>
        <w:spacing w:line="360" w:lineRule="exact"/>
        <w:ind w:left="270"/>
        <w:rPr>
          <w:rFonts w:ascii="BMWType V2 Light" w:hAnsi="BMWType V2 Light"/>
          <w:sz w:val="22"/>
        </w:rPr>
      </w:pPr>
      <w:r>
        <w:rPr>
          <w:rFonts w:ascii="BMWType V2 Light" w:hAnsi="BMWType V2 Light"/>
          <w:sz w:val="22"/>
        </w:rPr>
        <w:t xml:space="preserve">In the GT class BMW was represented by Turner Motorsport and two BMW powered Riley M3s, the second car entered only for the last four races of the season. Drivers Bill Auberlen and Paul Dalla Lana scored wins at Homestead-Miami Speedway and </w:t>
      </w:r>
      <w:smartTag w:uri="urn:schemas-microsoft-com:office:smarttags" w:element="place">
        <w:smartTag w:uri="urn:schemas-microsoft-com:office:smarttags" w:element="PlaceName">
          <w:r>
            <w:rPr>
              <w:rFonts w:ascii="BMWType V2 Light" w:hAnsi="BMWType V2 Light"/>
              <w:sz w:val="22"/>
            </w:rPr>
            <w:t>Barber</w:t>
          </w:r>
        </w:smartTag>
        <w:r>
          <w:rPr>
            <w:rFonts w:ascii="BMWType V2 Light" w:hAnsi="BMWType V2 Light"/>
            <w:sz w:val="22"/>
          </w:rPr>
          <w:t xml:space="preserve"> </w:t>
        </w:r>
        <w:smartTag w:uri="urn:schemas-microsoft-com:office:smarttags" w:element="PlaceName">
          <w:r>
            <w:rPr>
              <w:rFonts w:ascii="BMWType V2 Light" w:hAnsi="BMWType V2 Light"/>
              <w:sz w:val="22"/>
            </w:rPr>
            <w:t>Motorsports</w:t>
          </w:r>
        </w:smartTag>
        <w:r>
          <w:rPr>
            <w:rFonts w:ascii="BMWType V2 Light" w:hAnsi="BMWType V2 Light"/>
            <w:sz w:val="22"/>
          </w:rPr>
          <w:t xml:space="preserve"> </w:t>
        </w:r>
        <w:smartTag w:uri="urn:schemas-microsoft-com:office:smarttags" w:element="PlaceType">
          <w:r>
            <w:rPr>
              <w:rFonts w:ascii="BMWType V2 Light" w:hAnsi="BMWType V2 Light"/>
              <w:sz w:val="22"/>
            </w:rPr>
            <w:t>Park</w:t>
          </w:r>
        </w:smartTag>
      </w:smartTag>
      <w:r>
        <w:rPr>
          <w:rFonts w:ascii="BMWType V2 Light" w:hAnsi="BMWType V2 Light"/>
          <w:sz w:val="22"/>
        </w:rPr>
        <w:t>. Standing 13</w:t>
      </w:r>
      <w:r w:rsidRPr="00F601C4">
        <w:rPr>
          <w:rFonts w:ascii="BMWType V2 Light" w:hAnsi="BMWType V2 Light"/>
          <w:sz w:val="22"/>
          <w:vertAlign w:val="superscript"/>
        </w:rPr>
        <w:t>th</w:t>
      </w:r>
      <w:r>
        <w:rPr>
          <w:rFonts w:ascii="BMWType V2 Light" w:hAnsi="BMWType V2 Light"/>
          <w:sz w:val="22"/>
        </w:rPr>
        <w:t>, Dalla Lana was the top-finishing BMW driver in the GT points.</w:t>
      </w:r>
    </w:p>
    <w:p w:rsidR="00A44DF6" w:rsidRPr="00671987" w:rsidRDefault="00A44DF6" w:rsidP="00A44DF6">
      <w:pPr>
        <w:ind w:left="270"/>
        <w:rPr>
          <w:rFonts w:ascii="BMWType V2 Light" w:hAnsi="BMWType V2 Light"/>
          <w:sz w:val="22"/>
        </w:rPr>
      </w:pPr>
    </w:p>
    <w:p w:rsidR="00A44DF6" w:rsidRPr="00F601C4" w:rsidRDefault="00A44DF6" w:rsidP="00A44DF6">
      <w:pPr>
        <w:ind w:left="270"/>
        <w:rPr>
          <w:rFonts w:ascii="BMWType V2 Light" w:hAnsi="BMWType V2 Light"/>
          <w:b/>
          <w:sz w:val="22"/>
        </w:rPr>
      </w:pPr>
      <w:r w:rsidRPr="00F601C4">
        <w:rPr>
          <w:rFonts w:ascii="BMWType V2 Light" w:hAnsi="BMWType V2 Light"/>
          <w:b/>
          <w:sz w:val="22"/>
        </w:rPr>
        <w:lastRenderedPageBreak/>
        <w:t>Continental Tire Sports Car Challenge –</w:t>
      </w:r>
    </w:p>
    <w:p w:rsidR="00A44DF6" w:rsidRPr="00671987" w:rsidRDefault="00A44DF6" w:rsidP="00A44DF6">
      <w:pPr>
        <w:ind w:left="270"/>
        <w:rPr>
          <w:rFonts w:ascii="BMWType V2 Light" w:hAnsi="BMWType V2 Light"/>
          <w:sz w:val="22"/>
        </w:rPr>
      </w:pPr>
    </w:p>
    <w:p w:rsidR="00A44DF6" w:rsidRPr="00671987" w:rsidRDefault="00A44DF6" w:rsidP="00A44DF6">
      <w:pPr>
        <w:spacing w:line="360" w:lineRule="exact"/>
        <w:ind w:left="270"/>
        <w:rPr>
          <w:rFonts w:ascii="BMWType V2 Light" w:hAnsi="BMWType V2 Light"/>
          <w:sz w:val="22"/>
        </w:rPr>
      </w:pPr>
      <w:r>
        <w:rPr>
          <w:rFonts w:ascii="BMWType V2 Light" w:hAnsi="BMWType V2 Light"/>
          <w:sz w:val="22"/>
        </w:rPr>
        <w:t>A total of 18 BMWs competed in the two classes of the Continental Tire Sports Car Challenge Series in the season ending race at the Mid-Ohio Sports Car Course on September 17th and f</w:t>
      </w:r>
      <w:r w:rsidRPr="00671987">
        <w:rPr>
          <w:rFonts w:ascii="BMWType V2 Light" w:hAnsi="BMWType V2 Light"/>
          <w:sz w:val="22"/>
        </w:rPr>
        <w:t>or a second consecutive year BMW drivers swept the Grand-Am Continental Tire Sports Car Challenge Grand Sports Manufacturer, Team and Driver championships.</w:t>
      </w:r>
    </w:p>
    <w:p w:rsidR="00A44DF6" w:rsidRPr="00671987" w:rsidRDefault="00A44DF6" w:rsidP="00A44DF6">
      <w:pPr>
        <w:spacing w:line="360" w:lineRule="exact"/>
        <w:ind w:left="270"/>
        <w:rPr>
          <w:rFonts w:ascii="BMWType V2 Light" w:hAnsi="BMWType V2 Light"/>
          <w:sz w:val="22"/>
        </w:rPr>
      </w:pPr>
    </w:p>
    <w:p w:rsidR="00A44DF6" w:rsidRPr="00671987" w:rsidRDefault="00A44DF6" w:rsidP="00A44DF6">
      <w:pPr>
        <w:spacing w:line="360" w:lineRule="exact"/>
        <w:ind w:left="270"/>
        <w:rPr>
          <w:rFonts w:ascii="BMWType V2 Light" w:hAnsi="BMWType V2 Light"/>
          <w:sz w:val="22"/>
        </w:rPr>
      </w:pPr>
      <w:r w:rsidRPr="00671987">
        <w:rPr>
          <w:rFonts w:ascii="BMWType V2 Light" w:hAnsi="BMWType V2 Light"/>
          <w:sz w:val="22"/>
        </w:rPr>
        <w:t>Starting and ending the ten-race season with a victory, the No. 13 Rum Bum Racing M3 of Matt Plumb and Nick Longhi took the vict</w:t>
      </w:r>
      <w:r>
        <w:rPr>
          <w:rFonts w:ascii="BMWType V2 Light" w:hAnsi="BMWType V2 Light"/>
          <w:sz w:val="22"/>
        </w:rPr>
        <w:t xml:space="preserve">ory in the two-and-one-half-hour race </w:t>
      </w:r>
      <w:r w:rsidRPr="00671987">
        <w:rPr>
          <w:rFonts w:ascii="BMWType V2 Light" w:hAnsi="BMWType V2 Light"/>
          <w:sz w:val="22"/>
        </w:rPr>
        <w:t xml:space="preserve">to seal the Manufacturer’s title for BMW.  The duo also contributed a win at </w:t>
      </w:r>
      <w:smartTag w:uri="urn:schemas-microsoft-com:office:smarttags" w:element="place">
        <w:smartTag w:uri="urn:schemas-microsoft-com:office:smarttags" w:element="PlaceName">
          <w:r w:rsidRPr="00671987">
            <w:rPr>
              <w:rFonts w:ascii="BMWType V2 Light" w:hAnsi="BMWType V2 Light"/>
              <w:sz w:val="22"/>
            </w:rPr>
            <w:t>Lime</w:t>
          </w:r>
        </w:smartTag>
        <w:r w:rsidRPr="00671987">
          <w:rPr>
            <w:rFonts w:ascii="BMWType V2 Light" w:hAnsi="BMWType V2 Light"/>
            <w:sz w:val="22"/>
          </w:rPr>
          <w:t xml:space="preserve"> </w:t>
        </w:r>
        <w:smartTag w:uri="urn:schemas-microsoft-com:office:smarttags" w:element="PlaceName">
          <w:r w:rsidRPr="00671987">
            <w:rPr>
              <w:rFonts w:ascii="BMWType V2 Light" w:hAnsi="BMWType V2 Light"/>
              <w:sz w:val="22"/>
            </w:rPr>
            <w:t>Rock</w:t>
          </w:r>
        </w:smartTag>
        <w:r w:rsidRPr="00671987">
          <w:rPr>
            <w:rFonts w:ascii="BMWType V2 Light" w:hAnsi="BMWType V2 Light"/>
            <w:sz w:val="22"/>
          </w:rPr>
          <w:t xml:space="preserve"> </w:t>
        </w:r>
        <w:smartTag w:uri="urn:schemas-microsoft-com:office:smarttags" w:element="PlaceType">
          <w:r w:rsidRPr="00671987">
            <w:rPr>
              <w:rFonts w:ascii="BMWType V2 Light" w:hAnsi="BMWType V2 Light"/>
              <w:sz w:val="22"/>
            </w:rPr>
            <w:t>Park</w:t>
          </w:r>
        </w:smartTag>
      </w:smartTag>
      <w:r>
        <w:rPr>
          <w:rFonts w:ascii="BMWType V2 Light" w:hAnsi="BMWType V2 Light"/>
          <w:sz w:val="22"/>
        </w:rPr>
        <w:t xml:space="preserve"> to lead BMW team</w:t>
      </w:r>
      <w:r w:rsidRPr="00671987">
        <w:rPr>
          <w:rFonts w:ascii="BMWType V2 Light" w:hAnsi="BMWType V2 Light"/>
          <w:sz w:val="22"/>
        </w:rPr>
        <w:t xml:space="preserve">s with three wins. </w:t>
      </w:r>
    </w:p>
    <w:p w:rsidR="00A44DF6" w:rsidRPr="00671987" w:rsidRDefault="00A44DF6" w:rsidP="00A44DF6">
      <w:pPr>
        <w:spacing w:line="360" w:lineRule="exact"/>
        <w:ind w:left="270"/>
        <w:rPr>
          <w:rFonts w:ascii="BMWType V2 Light" w:hAnsi="BMWType V2 Light"/>
          <w:sz w:val="22"/>
        </w:rPr>
      </w:pPr>
    </w:p>
    <w:p w:rsidR="00A44DF6" w:rsidRDefault="00A44DF6" w:rsidP="00A44DF6">
      <w:pPr>
        <w:spacing w:line="360" w:lineRule="exact"/>
        <w:ind w:left="270"/>
        <w:rPr>
          <w:rFonts w:ascii="BMWType V2 Light" w:hAnsi="BMWType V2 Light"/>
          <w:sz w:val="22"/>
        </w:rPr>
      </w:pPr>
      <w:r w:rsidRPr="00671987">
        <w:rPr>
          <w:rFonts w:ascii="BMWType V2 Light" w:hAnsi="BMWType V2 Light"/>
          <w:sz w:val="22"/>
        </w:rPr>
        <w:t>Turner Motorsport driver Paul Dalla Lana clinched the 2011 GS Driver title with a si</w:t>
      </w:r>
      <w:r>
        <w:rPr>
          <w:rFonts w:ascii="BMWType V2 Light" w:hAnsi="BMWType V2 Light"/>
          <w:sz w:val="22"/>
        </w:rPr>
        <w:t>xth place finish</w:t>
      </w:r>
      <w:r w:rsidRPr="00671987">
        <w:rPr>
          <w:rFonts w:ascii="BMWType V2 Light" w:hAnsi="BMWType V2 Light"/>
          <w:sz w:val="22"/>
        </w:rPr>
        <w:t>. Starting from his seaso</w:t>
      </w:r>
      <w:r>
        <w:rPr>
          <w:rFonts w:ascii="BMWType V2 Light" w:hAnsi="BMWType V2 Light"/>
          <w:sz w:val="22"/>
        </w:rPr>
        <w:t>ns-best qualifying effort (fifth</w:t>
      </w:r>
      <w:r w:rsidRPr="00671987">
        <w:rPr>
          <w:rFonts w:ascii="BMWType V2 Light" w:hAnsi="BMWType V2 Light"/>
          <w:sz w:val="22"/>
        </w:rPr>
        <w:t>) Dalla Lana handed off to longtime BMW driver Boris Said who brought the No. 96 M3 to the finish line in sixth. Starting off the season co-driving with Bill Auberlen to six consecutive podium finishes that included a win at Homestead-Miami Speedway, Dalla Lana only had to finish 11</w:t>
      </w:r>
      <w:r w:rsidRPr="00671987">
        <w:rPr>
          <w:rFonts w:ascii="BMWType V2 Light" w:hAnsi="BMWType V2 Light"/>
          <w:sz w:val="22"/>
          <w:vertAlign w:val="superscript"/>
        </w:rPr>
        <w:t>th</w:t>
      </w:r>
      <w:r w:rsidRPr="00671987">
        <w:rPr>
          <w:rFonts w:ascii="BMWType V2 Light" w:hAnsi="BMWType V2 Light"/>
          <w:sz w:val="22"/>
        </w:rPr>
        <w:t xml:space="preserve"> or better to win his first professional racing championship.</w:t>
      </w:r>
    </w:p>
    <w:p w:rsidR="00A44DF6" w:rsidRDefault="00A44DF6" w:rsidP="00A44DF6">
      <w:pPr>
        <w:spacing w:line="360" w:lineRule="exact"/>
        <w:ind w:left="270"/>
        <w:rPr>
          <w:rFonts w:ascii="BMWType V2 Light" w:hAnsi="BMWType V2 Light"/>
          <w:sz w:val="22"/>
        </w:rPr>
      </w:pPr>
    </w:p>
    <w:p w:rsidR="00A44DF6" w:rsidRPr="00671987" w:rsidRDefault="00A44DF6" w:rsidP="00A44DF6">
      <w:pPr>
        <w:spacing w:line="360" w:lineRule="exact"/>
        <w:ind w:left="270"/>
        <w:rPr>
          <w:rFonts w:ascii="BMWType V2 Light" w:hAnsi="BMWType V2 Light"/>
          <w:sz w:val="22"/>
        </w:rPr>
      </w:pPr>
      <w:r>
        <w:rPr>
          <w:rFonts w:ascii="BMWType V2 Light" w:hAnsi="BMWType V2 Light"/>
          <w:sz w:val="22"/>
        </w:rPr>
        <w:t>A total of five BMW drivers finished in the top-10 of the driver point standings; Paul Dalla Lana (P1), Matt Plumb (P4), Mark Boden (P50, Charles Espenlaub and Charles Putman (P6) Despite missing the final three races due to conflicts with his BMW Team RLL drive, Bill Auberlen finished a notable 12</w:t>
      </w:r>
      <w:r w:rsidRPr="005B57A0">
        <w:rPr>
          <w:rFonts w:ascii="BMWType V2 Light" w:hAnsi="BMWType V2 Light"/>
          <w:sz w:val="22"/>
          <w:vertAlign w:val="superscript"/>
        </w:rPr>
        <w:t>th</w:t>
      </w:r>
      <w:r>
        <w:rPr>
          <w:rFonts w:ascii="BMWType V2 Light" w:hAnsi="BMWType V2 Light"/>
          <w:sz w:val="22"/>
        </w:rPr>
        <w:t>.</w:t>
      </w:r>
    </w:p>
    <w:p w:rsidR="00A44DF6" w:rsidRPr="00671987" w:rsidRDefault="00A44DF6" w:rsidP="00A44DF6">
      <w:pPr>
        <w:spacing w:line="360" w:lineRule="exact"/>
        <w:ind w:left="270"/>
        <w:rPr>
          <w:rFonts w:ascii="BMWType V2 Light" w:hAnsi="BMWType V2 Light"/>
          <w:sz w:val="22"/>
        </w:rPr>
      </w:pPr>
    </w:p>
    <w:p w:rsidR="00A44DF6" w:rsidRDefault="00A44DF6" w:rsidP="00A44DF6">
      <w:pPr>
        <w:spacing w:line="360" w:lineRule="exact"/>
        <w:ind w:left="270"/>
        <w:rPr>
          <w:rFonts w:ascii="BMWType V2 Light" w:hAnsi="BMWType V2 Light"/>
          <w:sz w:val="22"/>
        </w:rPr>
      </w:pPr>
      <w:r w:rsidRPr="00671987">
        <w:rPr>
          <w:rFonts w:ascii="BMWType V2 Light" w:hAnsi="BMWType V2 Light"/>
          <w:sz w:val="22"/>
        </w:rPr>
        <w:t>Turner Motorsp</w:t>
      </w:r>
      <w:r>
        <w:rPr>
          <w:rFonts w:ascii="BMWType V2 Light" w:hAnsi="BMWType V2 Light"/>
          <w:sz w:val="22"/>
        </w:rPr>
        <w:t xml:space="preserve">ort also took the GS team championship to cap an excellent season for the Amesbury, Mass.-based BMW specialist. </w:t>
      </w:r>
    </w:p>
    <w:p w:rsidR="00A44DF6" w:rsidRDefault="00A44DF6" w:rsidP="00A44DF6">
      <w:pPr>
        <w:spacing w:line="360" w:lineRule="exact"/>
        <w:ind w:left="270"/>
        <w:rPr>
          <w:rFonts w:ascii="BMWType V2 Light" w:hAnsi="BMWType V2 Light"/>
          <w:sz w:val="22"/>
        </w:rPr>
      </w:pPr>
    </w:p>
    <w:p w:rsidR="00A44DF6" w:rsidRPr="00671987" w:rsidRDefault="00A44DF6" w:rsidP="00A44DF6">
      <w:pPr>
        <w:spacing w:line="360" w:lineRule="exact"/>
        <w:ind w:left="270"/>
        <w:rPr>
          <w:rFonts w:ascii="BMWType V2 Light" w:hAnsi="BMWType V2 Light"/>
          <w:sz w:val="22"/>
        </w:rPr>
      </w:pPr>
      <w:r>
        <w:rPr>
          <w:rFonts w:ascii="BMWType V2 Light" w:hAnsi="BMWType V2 Light"/>
          <w:sz w:val="22"/>
        </w:rPr>
        <w:t>BMW finished third in the Street Tuner class manufacturer standings. The class saw a mixture of 3 Series and 1 Series competitors score five podiums finishes during the season.</w:t>
      </w:r>
    </w:p>
    <w:p w:rsidR="00A44DF6" w:rsidRDefault="00A44DF6" w:rsidP="00A44DF6">
      <w:pPr>
        <w:spacing w:line="360" w:lineRule="exact"/>
        <w:ind w:left="270"/>
        <w:rPr>
          <w:rFonts w:ascii="BMWType V2 Light" w:hAnsi="BMWType V2 Light"/>
          <w:sz w:val="22"/>
        </w:rPr>
      </w:pPr>
    </w:p>
    <w:p w:rsidR="005720F4" w:rsidRPr="005720F4" w:rsidRDefault="005720F4" w:rsidP="005720F4">
      <w:pPr>
        <w:shd w:val="clear" w:color="auto" w:fill="FFFFFF"/>
        <w:spacing w:line="360" w:lineRule="exact"/>
        <w:ind w:left="270"/>
        <w:rPr>
          <w:rFonts w:ascii="BMWType V2 Light" w:eastAsia="Times New Roman" w:hAnsi="BMWType V2 Light" w:cs="BMWType V2 Light"/>
          <w:sz w:val="22"/>
          <w:szCs w:val="22"/>
        </w:rPr>
      </w:pPr>
      <w:r w:rsidRPr="005720F4">
        <w:rPr>
          <w:rFonts w:ascii="BMWType V2 Light" w:eastAsia="Times New Roman" w:hAnsi="BMWType V2 Light" w:cs="BMWType V2 Light"/>
          <w:b/>
          <w:sz w:val="22"/>
          <w:szCs w:val="22"/>
        </w:rPr>
        <w:t>Jens Marquardt, BMW Motorsport Director</w:t>
      </w:r>
      <w:r w:rsidRPr="005720F4">
        <w:rPr>
          <w:rFonts w:ascii="BMWType V2 Light" w:eastAsia="Times New Roman" w:hAnsi="BMWType V2 Light" w:cs="BMWType V2 Light"/>
          <w:sz w:val="22"/>
          <w:szCs w:val="22"/>
        </w:rPr>
        <w:t xml:space="preserve"> “Congratulations to the Chip Ganassi Racing and Turner Motorsport organizations on their respective Grand-Am championships.” “I would also like to extend our thanks to Steve Dinan for providing </w:t>
      </w:r>
      <w:r w:rsidRPr="005720F4">
        <w:rPr>
          <w:rFonts w:ascii="BMWType V2 Light" w:eastAsia="Times New Roman" w:hAnsi="BMWType V2 Light" w:cs="BMWType V2 Light"/>
          <w:sz w:val="22"/>
          <w:szCs w:val="22"/>
        </w:rPr>
        <w:lastRenderedPageBreak/>
        <w:t>an exclamation point to the words, BMW Power. Our hats are off to Scott Pruett and Memo Rojas for repeating as DP driver champions and a special note of congratulations to Paul Dalla Lana on his Grand Sports driver’s title. Paul exemplifies the strength of BMW’s customer racing programs and we delighted that his first professional racing championship came behind the wheel of a BMW.”</w:t>
      </w:r>
    </w:p>
    <w:p w:rsidR="005720F4" w:rsidRPr="005720F4" w:rsidRDefault="005720F4" w:rsidP="005720F4">
      <w:pPr>
        <w:shd w:val="clear" w:color="auto" w:fill="FFFFFF"/>
        <w:spacing w:line="360" w:lineRule="exact"/>
        <w:ind w:left="270"/>
        <w:rPr>
          <w:rFonts w:ascii="BMWType V2 Light" w:eastAsia="Times New Roman" w:hAnsi="BMWType V2 Light" w:cs="BMWType V2 Light"/>
          <w:b/>
          <w:sz w:val="22"/>
          <w:szCs w:val="22"/>
        </w:rPr>
      </w:pPr>
    </w:p>
    <w:p w:rsidR="005720F4" w:rsidRPr="005720F4" w:rsidRDefault="001B227A" w:rsidP="005720F4">
      <w:pPr>
        <w:shd w:val="clear" w:color="auto" w:fill="FFFFFF"/>
        <w:spacing w:line="360" w:lineRule="exact"/>
        <w:ind w:left="270"/>
        <w:rPr>
          <w:rFonts w:ascii="BMWType V2 Light" w:eastAsia="Times New Roman" w:hAnsi="BMWType V2 Light" w:cs="BMWType V2 Light"/>
          <w:sz w:val="22"/>
          <w:szCs w:val="22"/>
        </w:rPr>
      </w:pPr>
      <w:r w:rsidRPr="001B227A">
        <w:rPr>
          <w:rFonts w:ascii="BMWType V2 Light" w:eastAsia="Times New Roman" w:hAnsi="BMWType V2 Light" w:cs="BMWType V2 Light"/>
          <w:b/>
          <w:color w:val="000000" w:themeColor="text1"/>
          <w:sz w:val="22"/>
          <w:szCs w:val="22"/>
        </w:rPr>
        <w:t>Mike Hull, Managing Director, Chip Ganassi Racing</w:t>
      </w:r>
      <w:r w:rsidR="005720F4" w:rsidRPr="001B227A">
        <w:rPr>
          <w:rFonts w:ascii="BMWType V2 Light" w:eastAsia="Times New Roman" w:hAnsi="BMWType V2 Light" w:cs="BMWType V2 Light"/>
          <w:b/>
          <w:sz w:val="22"/>
          <w:szCs w:val="22"/>
        </w:rPr>
        <w:t xml:space="preserve"> - </w:t>
      </w:r>
      <w:r w:rsidR="005720F4" w:rsidRPr="005720F4">
        <w:rPr>
          <w:rFonts w:ascii="BMWType V2 Light" w:eastAsia="Times New Roman" w:hAnsi="BMWType V2 Light" w:cs="BMWType V2 Light"/>
          <w:sz w:val="22"/>
          <w:szCs w:val="22"/>
        </w:rPr>
        <w:t>“Our TELMEX Chip Ganassi Racing with Felix Sabates - “Riley has delivered by being a driving force at the front.  The commitment to consistent performance by every team member combined with each of our partners continues to create the necessary momentum for maximum result.   BMW’s solid product enhanced by Dinan once again made the difference.   Its road-worthy drivability continues to lead all manufacturers.  The best do their best when it counts the most, and that’s what defined our Rolex BMW team this year.  They won not only five races including the Daytona 24-Hour race, but the GRAND-AM trifecta:  the Team, Driver, and Engine Manufacturers’ Titles.”</w:t>
      </w:r>
    </w:p>
    <w:p w:rsidR="005720F4" w:rsidRPr="005720F4" w:rsidRDefault="005720F4" w:rsidP="005720F4">
      <w:pPr>
        <w:shd w:val="clear" w:color="auto" w:fill="FFFFFF"/>
        <w:spacing w:line="360" w:lineRule="exact"/>
        <w:ind w:left="270"/>
        <w:rPr>
          <w:rFonts w:ascii="BMWType V2 Light" w:eastAsia="Times New Roman" w:hAnsi="BMWType V2 Light" w:cs="BMWType V2 Light"/>
          <w:sz w:val="22"/>
          <w:szCs w:val="22"/>
        </w:rPr>
      </w:pPr>
    </w:p>
    <w:p w:rsidR="005720F4" w:rsidRPr="005720F4" w:rsidRDefault="005720F4" w:rsidP="005720F4">
      <w:pPr>
        <w:shd w:val="clear" w:color="auto" w:fill="FFFFFF"/>
        <w:spacing w:line="360" w:lineRule="exact"/>
        <w:ind w:left="270"/>
        <w:rPr>
          <w:rFonts w:ascii="BMWType V2 Light" w:eastAsia="Times New Roman" w:hAnsi="BMWType V2 Light" w:cs="BMWType V2 Light"/>
          <w:sz w:val="22"/>
          <w:szCs w:val="22"/>
        </w:rPr>
      </w:pPr>
      <w:r w:rsidRPr="005720F4">
        <w:rPr>
          <w:rFonts w:ascii="BMWType V2 Light" w:eastAsia="Times New Roman" w:hAnsi="BMWType V2 Light" w:cs="BMWType V2 Light"/>
          <w:b/>
          <w:sz w:val="22"/>
          <w:szCs w:val="22"/>
        </w:rPr>
        <w:t>Will Turner, Owner Turner Motorsport</w:t>
      </w:r>
      <w:r w:rsidRPr="005720F4">
        <w:rPr>
          <w:rFonts w:ascii="BMWType V2 Light" w:eastAsia="Times New Roman" w:hAnsi="BMWType V2 Light" w:cs="BMWType V2 Light"/>
          <w:sz w:val="22"/>
          <w:szCs w:val="22"/>
        </w:rPr>
        <w:t xml:space="preserve"> - "Turner Motorsport is pleased to be able to contribute so much to another Manufacturer's Championship for the BMW M3 and to take Paul Dalla Lana to the Grand Sport Driver's crown. The Rolex Sports Car and Continental Tire Series provide the perfect stage for us to demonstrate the abilities of BMW and Turner Motorsport. We are already well into preparations for the 2012 Grand-Am season and look forward to defending our GS titles and racing the new competition in the Rolex Series."</w:t>
      </w:r>
    </w:p>
    <w:p w:rsidR="005720F4" w:rsidRDefault="005720F4" w:rsidP="00A44DF6">
      <w:pPr>
        <w:spacing w:line="360" w:lineRule="exact"/>
        <w:ind w:left="270"/>
        <w:rPr>
          <w:rFonts w:ascii="BMWType V2 Light" w:hAnsi="BMWType V2 Light"/>
          <w:sz w:val="22"/>
        </w:rPr>
      </w:pPr>
    </w:p>
    <w:p w:rsidR="00A44DF6" w:rsidRDefault="00A44DF6" w:rsidP="005720F4">
      <w:pPr>
        <w:spacing w:line="360" w:lineRule="exact"/>
        <w:ind w:left="270"/>
        <w:rPr>
          <w:rFonts w:ascii="BMWType V2 Light" w:hAnsi="BMWType V2 Light"/>
          <w:sz w:val="22"/>
        </w:rPr>
      </w:pPr>
      <w:r>
        <w:rPr>
          <w:rFonts w:ascii="BMWType V2 Light" w:hAnsi="BMWType V2 Light"/>
          <w:sz w:val="22"/>
        </w:rPr>
        <w:t>The 2012 Grand-Am season begins with the 50</w:t>
      </w:r>
      <w:r w:rsidRPr="00FC4541">
        <w:rPr>
          <w:rFonts w:ascii="BMWType V2 Light" w:hAnsi="BMWType V2 Light"/>
          <w:sz w:val="22"/>
          <w:vertAlign w:val="superscript"/>
        </w:rPr>
        <w:t>th</w:t>
      </w:r>
      <w:r>
        <w:rPr>
          <w:rFonts w:ascii="BMWType V2 Light" w:hAnsi="BMWType V2 Light"/>
          <w:sz w:val="22"/>
        </w:rPr>
        <w:t xml:space="preserve"> Annual Rolex 24 at Daytona on January 28-29, 2012.</w:t>
      </w:r>
    </w:p>
    <w:p w:rsidR="00A44DF6" w:rsidRDefault="00A44DF6" w:rsidP="00A44DF6">
      <w:pPr>
        <w:ind w:left="270"/>
        <w:rPr>
          <w:rFonts w:ascii="BMWType V2 Light" w:hAnsi="BMWType V2 Light"/>
          <w:sz w:val="22"/>
        </w:rPr>
      </w:pPr>
    </w:p>
    <w:p w:rsidR="005720F4" w:rsidRDefault="00A44DF6" w:rsidP="00A44DF6">
      <w:pPr>
        <w:rPr>
          <w:rFonts w:ascii="BMWType V2 Light" w:hAnsi="BMWType V2 Light"/>
          <w:sz w:val="22"/>
        </w:rPr>
      </w:pPr>
      <w:r w:rsidRPr="00A44DF6">
        <w:rPr>
          <w:rFonts w:ascii="BMWType V2 Light" w:hAnsi="BMWType V2 Light"/>
          <w:sz w:val="22"/>
        </w:rPr>
        <w:t xml:space="preserve">                                                                     </w:t>
      </w:r>
    </w:p>
    <w:p w:rsidR="005720F4" w:rsidRDefault="005720F4" w:rsidP="00A44DF6">
      <w:pPr>
        <w:rPr>
          <w:rFonts w:ascii="BMWType V2 Light" w:hAnsi="BMWType V2 Light"/>
          <w:sz w:val="22"/>
        </w:rPr>
      </w:pPr>
    </w:p>
    <w:p w:rsidR="00A44DF6" w:rsidRPr="00A44DF6" w:rsidRDefault="00A44DF6" w:rsidP="005720F4">
      <w:pPr>
        <w:jc w:val="center"/>
        <w:rPr>
          <w:rFonts w:ascii="BMWType V2 Light" w:hAnsi="BMWType V2 Light"/>
          <w:sz w:val="22"/>
        </w:rPr>
      </w:pPr>
      <w:r w:rsidRPr="00A44DF6">
        <w:rPr>
          <w:rFonts w:ascii="BMWType V2 Light" w:hAnsi="BMWType V2 Light"/>
          <w:sz w:val="22"/>
        </w:rPr>
        <w:t># # #</w:t>
      </w:r>
    </w:p>
    <w:p w:rsidR="005C1779" w:rsidRDefault="005C1779" w:rsidP="00A44DF6">
      <w:pPr>
        <w:ind w:left="270" w:right="-288" w:hanging="270"/>
        <w:rPr>
          <w:rFonts w:ascii="BMWType V2 Light" w:hAnsi="BMWType V2 Light" w:cs="BMWType V2 Light"/>
          <w:b/>
          <w:color w:val="000000"/>
          <w:sz w:val="22"/>
          <w:szCs w:val="22"/>
        </w:rPr>
      </w:pPr>
    </w:p>
    <w:p w:rsidR="00706079" w:rsidRPr="001610B2" w:rsidRDefault="00706079" w:rsidP="00706079">
      <w:pPr>
        <w:tabs>
          <w:tab w:val="left" w:pos="360"/>
        </w:tabs>
        <w:ind w:right="-14"/>
        <w:rPr>
          <w:rFonts w:ascii="BMWType V2 Regular" w:hAnsi="BMWType V2 Regular" w:cs="BMWType V2 Regular"/>
          <w:color w:val="000000"/>
          <w:highlight w:val="yellow"/>
        </w:rPr>
      </w:pPr>
    </w:p>
    <w:p w:rsidR="002E062C" w:rsidRDefault="002E062C" w:rsidP="00706079">
      <w:pPr>
        <w:pStyle w:val="Default"/>
        <w:rPr>
          <w:rFonts w:ascii="BMWType V2 Regular" w:hAnsi="BMWType V2 Regular" w:cs="BMWType V2 Regular"/>
          <w:b/>
          <w:bCs/>
          <w:sz w:val="22"/>
          <w:szCs w:val="22"/>
        </w:rPr>
      </w:pPr>
    </w:p>
    <w:p w:rsidR="005720F4" w:rsidRDefault="005720F4" w:rsidP="001E5983">
      <w:pPr>
        <w:spacing w:line="360" w:lineRule="auto"/>
        <w:rPr>
          <w:rFonts w:ascii="BMWType V2 Light" w:hAnsi="BMWType V2 Light" w:cs="BMWType V2 Light"/>
          <w:b/>
          <w:sz w:val="22"/>
          <w:szCs w:val="22"/>
        </w:rPr>
      </w:pPr>
    </w:p>
    <w:p w:rsidR="00087ED3" w:rsidRDefault="00087ED3" w:rsidP="001E5983">
      <w:pPr>
        <w:spacing w:line="360" w:lineRule="auto"/>
        <w:rPr>
          <w:rFonts w:ascii="BMWType V2 Light" w:hAnsi="BMWType V2 Light" w:cs="BMWType V2 Light"/>
          <w:b/>
          <w:sz w:val="22"/>
          <w:szCs w:val="22"/>
        </w:rPr>
      </w:pPr>
    </w:p>
    <w:p w:rsidR="001E5983" w:rsidRPr="001E5983" w:rsidRDefault="001E5983" w:rsidP="001E5983">
      <w:pPr>
        <w:spacing w:line="360" w:lineRule="auto"/>
        <w:rPr>
          <w:rFonts w:ascii="BMWType V2 Light" w:hAnsi="BMWType V2 Light" w:cs="BMWType V2 Light"/>
          <w:b/>
          <w:sz w:val="22"/>
          <w:szCs w:val="22"/>
        </w:rPr>
      </w:pPr>
      <w:r w:rsidRPr="001E5983">
        <w:rPr>
          <w:rFonts w:ascii="BMWType V2 Light" w:hAnsi="BMWType V2 Light" w:cs="BMWType V2 Light"/>
          <w:b/>
          <w:sz w:val="22"/>
          <w:szCs w:val="22"/>
        </w:rPr>
        <w:t>The BMW Group</w:t>
      </w:r>
    </w:p>
    <w:p w:rsidR="001E5983" w:rsidRPr="001E5983" w:rsidRDefault="001E5983" w:rsidP="001E5983">
      <w:pPr>
        <w:spacing w:line="360" w:lineRule="exact"/>
        <w:rPr>
          <w:rFonts w:ascii="BMWType V2 Light" w:hAnsi="BMWType V2 Light" w:cs="BMWType V2 Light"/>
          <w:sz w:val="22"/>
          <w:szCs w:val="22"/>
        </w:rPr>
      </w:pPr>
      <w:r w:rsidRPr="001E5983">
        <w:rPr>
          <w:rFonts w:ascii="BMWType V2 Light" w:hAnsi="BMWType V2 Light" w:cs="BMWType V2 Light"/>
          <w:sz w:val="22"/>
          <w:szCs w:val="22"/>
        </w:rPr>
        <w:lastRenderedPageBreak/>
        <w:t xml:space="preserve">The BMW Group is one of the most successful manufacturers of automobiles and motorcycles in the world with its </w:t>
      </w:r>
      <w:r w:rsidRPr="001E5983">
        <w:rPr>
          <w:rFonts w:ascii="BMWType V2 Light" w:hAnsi="BMWType V2 Light" w:cs="BMWType V2 Light"/>
          <w:color w:val="000000" w:themeColor="text1"/>
          <w:sz w:val="22"/>
          <w:szCs w:val="22"/>
        </w:rPr>
        <w:t>BMW, MINI, Husqvarna Motorcycles</w:t>
      </w:r>
      <w:r w:rsidRPr="001E5983">
        <w:rPr>
          <w:rFonts w:ascii="BMWType V2 Light" w:hAnsi="BMWType V2 Light" w:cs="BMWType V2 Light"/>
          <w:sz w:val="22"/>
          <w:szCs w:val="22"/>
        </w:rPr>
        <w:t xml:space="preserve">  and Rolls-Royce brands. As a global company, the BMW Group operates 25 production and assembly facilities in 14 countries and has a global sales network in more than 140 countries.</w:t>
      </w:r>
    </w:p>
    <w:p w:rsidR="001E5983" w:rsidRPr="001E5983" w:rsidRDefault="001E5983" w:rsidP="001E5983">
      <w:pPr>
        <w:spacing w:line="360" w:lineRule="exact"/>
        <w:rPr>
          <w:rFonts w:ascii="BMWType V2 Light" w:hAnsi="BMWType V2 Light" w:cs="BMWType V2 Light"/>
          <w:sz w:val="22"/>
          <w:szCs w:val="22"/>
        </w:rPr>
      </w:pPr>
    </w:p>
    <w:p w:rsidR="001E5983" w:rsidRPr="001E5983" w:rsidRDefault="001E5983" w:rsidP="001E5983">
      <w:pPr>
        <w:spacing w:line="360" w:lineRule="exact"/>
        <w:rPr>
          <w:rFonts w:ascii="BMWType V2 Light" w:hAnsi="BMWType V2 Light" w:cs="BMWType V2 Light"/>
          <w:sz w:val="22"/>
          <w:szCs w:val="22"/>
        </w:rPr>
      </w:pPr>
      <w:r w:rsidRPr="001E5983">
        <w:rPr>
          <w:rFonts w:ascii="BMWType V2 Light" w:hAnsi="BMWType V2 Light" w:cs="BMWType V2 Light"/>
          <w:sz w:val="22"/>
          <w:szCs w:val="22"/>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1E5983" w:rsidRPr="001E5983" w:rsidRDefault="001E5983" w:rsidP="001E5983">
      <w:pPr>
        <w:spacing w:line="360" w:lineRule="exact"/>
        <w:rPr>
          <w:rFonts w:ascii="BMWType V2 Light" w:hAnsi="BMWType V2 Light" w:cs="BMWType V2 Light"/>
          <w:sz w:val="22"/>
          <w:szCs w:val="22"/>
        </w:rPr>
      </w:pPr>
    </w:p>
    <w:tbl>
      <w:tblPr>
        <w:tblW w:w="8832" w:type="dxa"/>
        <w:tblLayout w:type="fixed"/>
        <w:tblCellMar>
          <w:left w:w="0" w:type="dxa"/>
          <w:right w:w="0" w:type="dxa"/>
        </w:tblCellMar>
        <w:tblLook w:val="0000"/>
      </w:tblPr>
      <w:tblGrid>
        <w:gridCol w:w="8832"/>
      </w:tblGrid>
      <w:tr w:rsidR="001E5983" w:rsidRPr="001E5983" w:rsidTr="001C5B6B">
        <w:trPr>
          <w:trHeight w:val="264"/>
        </w:trPr>
        <w:tc>
          <w:tcPr>
            <w:tcW w:w="8832" w:type="dxa"/>
            <w:noWrap/>
            <w:tcMar>
              <w:top w:w="12" w:type="dxa"/>
              <w:left w:w="12" w:type="dxa"/>
              <w:bottom w:w="0" w:type="dxa"/>
              <w:right w:w="12" w:type="dxa"/>
            </w:tcMar>
            <w:vAlign w:val="bottom"/>
          </w:tcPr>
          <w:p w:rsidR="001E5983" w:rsidRPr="001E5983" w:rsidRDefault="001E5983" w:rsidP="001E5983">
            <w:pPr>
              <w:spacing w:line="360" w:lineRule="exact"/>
              <w:rPr>
                <w:rFonts w:ascii="BMWType V2 Light" w:hAnsi="BMWType V2 Light" w:cs="BMWType V2 Light"/>
                <w:color w:val="000000" w:themeColor="text1"/>
                <w:sz w:val="22"/>
                <w:szCs w:val="22"/>
              </w:rPr>
            </w:pPr>
            <w:r w:rsidRPr="001E5983">
              <w:rPr>
                <w:rFonts w:ascii="BMWType V2 Light" w:hAnsi="BMWType V2 Light" w:cs="BMWType V2 Light"/>
                <w:color w:val="000000" w:themeColor="text1"/>
                <w:sz w:val="22"/>
                <w:szCs w:val="22"/>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1E5983" w:rsidRPr="001E5983" w:rsidRDefault="001E5983" w:rsidP="001E5983">
            <w:pPr>
              <w:spacing w:line="360" w:lineRule="exact"/>
              <w:rPr>
                <w:rFonts w:ascii="BMWType V2 Light" w:hAnsi="BMWType V2 Light" w:cs="BMWType V2 Light"/>
                <w:color w:val="000000" w:themeColor="text1"/>
                <w:sz w:val="22"/>
                <w:szCs w:val="22"/>
              </w:rPr>
            </w:pPr>
          </w:p>
        </w:tc>
      </w:tr>
    </w:tbl>
    <w:p w:rsidR="00706079" w:rsidRDefault="00706079" w:rsidP="005C1779">
      <w:pPr>
        <w:pStyle w:val="Default"/>
        <w:jc w:val="center"/>
        <w:rPr>
          <w:sz w:val="20"/>
          <w:szCs w:val="20"/>
        </w:rPr>
      </w:pPr>
      <w:r w:rsidRPr="005C1779">
        <w:rPr>
          <w:sz w:val="20"/>
          <w:szCs w:val="20"/>
        </w:rPr>
        <w:t># # #</w:t>
      </w:r>
    </w:p>
    <w:p w:rsidR="005C1779" w:rsidRPr="005C1779" w:rsidRDefault="005C1779" w:rsidP="005C1779">
      <w:pPr>
        <w:pStyle w:val="Default"/>
        <w:jc w:val="center"/>
        <w:rPr>
          <w:sz w:val="20"/>
          <w:szCs w:val="20"/>
        </w:rPr>
      </w:pPr>
    </w:p>
    <w:p w:rsidR="00706079" w:rsidRPr="001610B2" w:rsidRDefault="00706079" w:rsidP="00706079">
      <w:pPr>
        <w:pStyle w:val="Default"/>
        <w:jc w:val="center"/>
        <w:rPr>
          <w:rFonts w:ascii="BMWType V2 Regular" w:hAnsi="BMWType V2 Regular" w:cs="BMWType V2 Regular"/>
          <w:sz w:val="20"/>
          <w:szCs w:val="20"/>
        </w:rPr>
      </w:pPr>
    </w:p>
    <w:p w:rsidR="00706079" w:rsidRPr="005C1779" w:rsidRDefault="00706079" w:rsidP="005C1779">
      <w:pPr>
        <w:pStyle w:val="Default"/>
        <w:spacing w:line="360" w:lineRule="auto"/>
        <w:ind w:left="270"/>
        <w:rPr>
          <w:sz w:val="22"/>
          <w:szCs w:val="22"/>
        </w:rPr>
      </w:pPr>
      <w:r w:rsidRPr="005C1779">
        <w:rPr>
          <w:b/>
          <w:bCs/>
          <w:sz w:val="22"/>
          <w:szCs w:val="22"/>
        </w:rPr>
        <w:t xml:space="preserve">Journalist note: </w:t>
      </w:r>
      <w:r w:rsidRPr="005C1779">
        <w:rPr>
          <w:sz w:val="22"/>
          <w:szCs w:val="22"/>
        </w:rPr>
        <w:t xml:space="preserve">Information about BMW and its products in the USA is available to journalists on-line at </w:t>
      </w:r>
      <w:hyperlink r:id="rId10" w:history="1">
        <w:r w:rsidRPr="005C1779">
          <w:rPr>
            <w:rStyle w:val="Hyperlink"/>
            <w:sz w:val="22"/>
            <w:szCs w:val="22"/>
          </w:rPr>
          <w:t>www.bmwusanews.com</w:t>
        </w:r>
      </w:hyperlink>
      <w:r w:rsidRPr="005C1779">
        <w:rPr>
          <w:sz w:val="22"/>
          <w:szCs w:val="22"/>
        </w:rPr>
        <w:t>.</w:t>
      </w:r>
    </w:p>
    <w:p w:rsidR="00E21C11" w:rsidRPr="000C45B1" w:rsidRDefault="00E21C11" w:rsidP="00E21C11">
      <w:pPr>
        <w:spacing w:line="360" w:lineRule="exact"/>
        <w:ind w:left="90"/>
        <w:rPr>
          <w:rFonts w:ascii="BMWType V2 Light" w:hAnsi="BMWType V2 Light"/>
          <w:sz w:val="22"/>
          <w:szCs w:val="22"/>
        </w:rPr>
      </w:pPr>
    </w:p>
    <w:p w:rsidR="00E94EA6" w:rsidRPr="006C276F" w:rsidRDefault="002E062C" w:rsidP="00D8064E">
      <w:pPr>
        <w:spacing w:line="360" w:lineRule="atLeast"/>
        <w:jc w:val="center"/>
        <w:rPr>
          <w:rFonts w:ascii="BMWType V2 Light" w:hAnsi="BMWType V2 Light"/>
          <w:szCs w:val="22"/>
        </w:rPr>
      </w:pPr>
      <w:r>
        <w:rPr>
          <w:rFonts w:ascii="BMWType V2 Light" w:hAnsi="BMWType V2 Light"/>
          <w:sz w:val="22"/>
          <w:szCs w:val="22"/>
        </w:rPr>
        <w:t>###</w:t>
      </w:r>
    </w:p>
    <w:sectPr w:rsidR="00E94EA6" w:rsidRPr="006C276F" w:rsidSect="00706079">
      <w:headerReference w:type="even" r:id="rId11"/>
      <w:headerReference w:type="default" r:id="rId12"/>
      <w:footerReference w:type="default" r:id="rId13"/>
      <w:headerReference w:type="first" r:id="rId14"/>
      <w:footerReference w:type="first" r:id="rId15"/>
      <w:pgSz w:w="12240" w:h="15840" w:code="1"/>
      <w:pgMar w:top="1440" w:right="162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BB6" w:rsidRDefault="000E2BB6">
      <w:r>
        <w:separator/>
      </w:r>
    </w:p>
  </w:endnote>
  <w:endnote w:type="continuationSeparator" w:id="0">
    <w:p w:rsidR="000E2BB6" w:rsidRDefault="000E2B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 Helvetica">
    <w:altName w:val="MINITypeRegular"/>
    <w:charset w:val="00"/>
    <w:family w:val="swiss"/>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F6" w:rsidRDefault="00A44DF6">
    <w:pPr>
      <w:pStyle w:val="Footer"/>
      <w:jc w:val="center"/>
    </w:pPr>
    <w:r>
      <w:rPr>
        <w:rFonts w:ascii="BMWTypeLight" w:hAnsi="BMWTypeLight"/>
      </w:rPr>
      <w:t>- more -</w:t>
    </w:r>
  </w:p>
  <w:p w:rsidR="00A44DF6" w:rsidRDefault="00A44DF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F6" w:rsidRDefault="00A44DF6">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BB6" w:rsidRDefault="000E2BB6">
      <w:r>
        <w:separator/>
      </w:r>
    </w:p>
  </w:footnote>
  <w:footnote w:type="continuationSeparator" w:id="0">
    <w:p w:rsidR="000E2BB6" w:rsidRDefault="000E2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F6" w:rsidRDefault="006F7CD9">
    <w:pPr>
      <w:pStyle w:val="Header"/>
      <w:framePr w:wrap="around" w:vAnchor="text" w:hAnchor="margin" w:xAlign="center" w:y="1"/>
      <w:rPr>
        <w:rStyle w:val="PageNumber"/>
      </w:rPr>
    </w:pPr>
    <w:r>
      <w:rPr>
        <w:rStyle w:val="PageNumber"/>
      </w:rPr>
      <w:fldChar w:fldCharType="begin"/>
    </w:r>
    <w:r w:rsidR="00A44DF6">
      <w:rPr>
        <w:rStyle w:val="PageNumber"/>
      </w:rPr>
      <w:instrText xml:space="preserve">PAGE  </w:instrText>
    </w:r>
    <w:r>
      <w:rPr>
        <w:rStyle w:val="PageNumber"/>
      </w:rPr>
      <w:fldChar w:fldCharType="end"/>
    </w:r>
  </w:p>
  <w:p w:rsidR="00A44DF6" w:rsidRDefault="00A44D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F6" w:rsidRPr="00823DDF" w:rsidRDefault="006F7CD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A44DF6"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231E8">
      <w:rPr>
        <w:rStyle w:val="PageNumber"/>
        <w:rFonts w:ascii="BMWTypeLight" w:hAnsi="BMWTypeLight"/>
        <w:noProof/>
      </w:rPr>
      <w:t>- 4 -</w:t>
    </w:r>
    <w:r w:rsidRPr="00823DDF">
      <w:rPr>
        <w:rStyle w:val="PageNumber"/>
        <w:rFonts w:ascii="BMWTypeLight" w:hAnsi="BMWTypeLight"/>
      </w:rPr>
      <w:fldChar w:fldCharType="end"/>
    </w:r>
  </w:p>
  <w:p w:rsidR="00A44DF6" w:rsidRDefault="00A44D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44DF6">
      <w:trPr>
        <w:cantSplit/>
        <w:trHeight w:val="1170"/>
      </w:trPr>
      <w:tc>
        <w:tcPr>
          <w:tcW w:w="2075" w:type="dxa"/>
        </w:tcPr>
        <w:p w:rsidR="00A44DF6" w:rsidRDefault="00A44DF6">
          <w:pPr>
            <w:pStyle w:val="subsid"/>
            <w:spacing w:before="76"/>
            <w:ind w:left="-13" w:right="72" w:firstLine="13"/>
            <w:rPr>
              <w:rFonts w:ascii="BMWTypeLight" w:hAnsi="BMWTypeLight"/>
            </w:rPr>
          </w:pPr>
          <w:r>
            <w:rPr>
              <w:rFonts w:ascii="BMWTypeLight" w:hAnsi="BMWTypeLight"/>
            </w:rPr>
            <w:t>A subsidiary</w:t>
          </w:r>
        </w:p>
        <w:p w:rsidR="00A44DF6" w:rsidRDefault="00A44DF6">
          <w:pPr>
            <w:pStyle w:val="subsid"/>
            <w:spacing w:before="0"/>
            <w:ind w:left="-14" w:right="72" w:firstLine="14"/>
          </w:pPr>
          <w:r>
            <w:rPr>
              <w:rFonts w:ascii="BMWTypeLight" w:hAnsi="BMWTypeLight"/>
            </w:rPr>
            <w:t xml:space="preserve"> of BMW AG</w:t>
          </w:r>
        </w:p>
      </w:tc>
      <w:tc>
        <w:tcPr>
          <w:tcW w:w="5446" w:type="dxa"/>
        </w:tcPr>
        <w:p w:rsidR="00A44DF6" w:rsidRPr="00DC4B0D" w:rsidRDefault="00A44DF6">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sz w:val="36"/>
              <w:szCs w:val="36"/>
            </w:rPr>
            <w:t xml:space="preserve">  </w:t>
          </w:r>
          <w:r w:rsidRPr="00DC4B0D">
            <w:rPr>
              <w:rFonts w:ascii="BMWTypeLight" w:hAnsi="BMWTypeLight"/>
              <w:b/>
              <w:sz w:val="36"/>
              <w:szCs w:val="36"/>
            </w:rPr>
            <w:t>BMW</w:t>
          </w:r>
        </w:p>
        <w:p w:rsidR="00A44DF6" w:rsidRDefault="00A44DF6">
          <w:pPr>
            <w:pStyle w:val="Header"/>
            <w:rPr>
              <w:rFonts w:ascii="BMWTypeLight" w:hAnsi="BMWTypeLight"/>
              <w:b/>
            </w:rPr>
          </w:pPr>
          <w:r>
            <w:rPr>
              <w:rFonts w:ascii="BMWTypeLight" w:hAnsi="BMWTypeLight"/>
              <w:b/>
              <w:color w:val="808080"/>
              <w:sz w:val="30"/>
            </w:rPr>
            <w:t xml:space="preserve">   U.S. Press Information</w:t>
          </w:r>
        </w:p>
      </w:tc>
    </w:tr>
  </w:tbl>
  <w:p w:rsidR="00A44DF6" w:rsidRDefault="00A44D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957"/>
    <w:multiLevelType w:val="hybridMultilevel"/>
    <w:tmpl w:val="971A6F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5C876C0"/>
    <w:multiLevelType w:val="hybridMultilevel"/>
    <w:tmpl w:val="FA88EA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5E42D44"/>
    <w:multiLevelType w:val="hybridMultilevel"/>
    <w:tmpl w:val="2A402C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2396A"/>
    <w:multiLevelType w:val="hybridMultilevel"/>
    <w:tmpl w:val="A560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6396A"/>
    <w:multiLevelType w:val="hybridMultilevel"/>
    <w:tmpl w:val="AF2CC9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6">
    <w:nsid w:val="3B9D2BE2"/>
    <w:multiLevelType w:val="hybridMultilevel"/>
    <w:tmpl w:val="8BE8B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0410F"/>
    <w:multiLevelType w:val="hybridMultilevel"/>
    <w:tmpl w:val="1EE804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1527A2"/>
    <w:multiLevelType w:val="hybridMultilevel"/>
    <w:tmpl w:val="7DD6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56D40"/>
    <w:multiLevelType w:val="hybridMultilevel"/>
    <w:tmpl w:val="07DCE5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6552391"/>
    <w:multiLevelType w:val="hybridMultilevel"/>
    <w:tmpl w:val="415CD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8"/>
  </w:num>
  <w:num w:numId="6">
    <w:abstractNumId w:val="0"/>
  </w:num>
  <w:num w:numId="7">
    <w:abstractNumId w:val="1"/>
  </w:num>
  <w:num w:numId="8">
    <w:abstractNumId w:val="9"/>
  </w:num>
  <w:num w:numId="9">
    <w:abstractNumId w:val="2"/>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37089"/>
    <w:rsid w:val="00040448"/>
    <w:rsid w:val="00051762"/>
    <w:rsid w:val="000571E9"/>
    <w:rsid w:val="00087ED3"/>
    <w:rsid w:val="000E0C51"/>
    <w:rsid w:val="000E2BB6"/>
    <w:rsid w:val="000F34DB"/>
    <w:rsid w:val="00103970"/>
    <w:rsid w:val="001150FC"/>
    <w:rsid w:val="001B227A"/>
    <w:rsid w:val="001E5983"/>
    <w:rsid w:val="001F11A2"/>
    <w:rsid w:val="00203808"/>
    <w:rsid w:val="0025564C"/>
    <w:rsid w:val="002909AA"/>
    <w:rsid w:val="002940A3"/>
    <w:rsid w:val="00297ED6"/>
    <w:rsid w:val="002E062C"/>
    <w:rsid w:val="003862B6"/>
    <w:rsid w:val="00397D3A"/>
    <w:rsid w:val="003E44E3"/>
    <w:rsid w:val="003E6621"/>
    <w:rsid w:val="00414160"/>
    <w:rsid w:val="004703B5"/>
    <w:rsid w:val="004769F5"/>
    <w:rsid w:val="004A6165"/>
    <w:rsid w:val="004B3B99"/>
    <w:rsid w:val="004D3977"/>
    <w:rsid w:val="004E1C25"/>
    <w:rsid w:val="00543F39"/>
    <w:rsid w:val="005720F4"/>
    <w:rsid w:val="005C1779"/>
    <w:rsid w:val="005D120D"/>
    <w:rsid w:val="005D2469"/>
    <w:rsid w:val="00600E07"/>
    <w:rsid w:val="00647592"/>
    <w:rsid w:val="006768B6"/>
    <w:rsid w:val="00681889"/>
    <w:rsid w:val="00694780"/>
    <w:rsid w:val="006A7130"/>
    <w:rsid w:val="006B4F2C"/>
    <w:rsid w:val="006C276F"/>
    <w:rsid w:val="006F7CD9"/>
    <w:rsid w:val="00706079"/>
    <w:rsid w:val="00714D1D"/>
    <w:rsid w:val="00726400"/>
    <w:rsid w:val="007320EF"/>
    <w:rsid w:val="00733132"/>
    <w:rsid w:val="00737780"/>
    <w:rsid w:val="00760F6C"/>
    <w:rsid w:val="00777E48"/>
    <w:rsid w:val="0078570A"/>
    <w:rsid w:val="007B09AF"/>
    <w:rsid w:val="007D52CC"/>
    <w:rsid w:val="007E38CA"/>
    <w:rsid w:val="007F76D8"/>
    <w:rsid w:val="00805A28"/>
    <w:rsid w:val="008C3F38"/>
    <w:rsid w:val="008E63B3"/>
    <w:rsid w:val="008E651C"/>
    <w:rsid w:val="009148E1"/>
    <w:rsid w:val="00916AED"/>
    <w:rsid w:val="00922E13"/>
    <w:rsid w:val="00933AD4"/>
    <w:rsid w:val="009C61DD"/>
    <w:rsid w:val="009C75F6"/>
    <w:rsid w:val="009E50C3"/>
    <w:rsid w:val="009E7C82"/>
    <w:rsid w:val="00A140DE"/>
    <w:rsid w:val="00A1541E"/>
    <w:rsid w:val="00A231E8"/>
    <w:rsid w:val="00A34BD6"/>
    <w:rsid w:val="00A44DF6"/>
    <w:rsid w:val="00A506CB"/>
    <w:rsid w:val="00A511F7"/>
    <w:rsid w:val="00A67A52"/>
    <w:rsid w:val="00A74298"/>
    <w:rsid w:val="00A76335"/>
    <w:rsid w:val="00AA649B"/>
    <w:rsid w:val="00AA6FA7"/>
    <w:rsid w:val="00AA6FE6"/>
    <w:rsid w:val="00AF2B13"/>
    <w:rsid w:val="00B34F4C"/>
    <w:rsid w:val="00B416D5"/>
    <w:rsid w:val="00B82CBD"/>
    <w:rsid w:val="00BB7AA9"/>
    <w:rsid w:val="00BD13DD"/>
    <w:rsid w:val="00BF4FA8"/>
    <w:rsid w:val="00C01581"/>
    <w:rsid w:val="00C43873"/>
    <w:rsid w:val="00C7642B"/>
    <w:rsid w:val="00CD4798"/>
    <w:rsid w:val="00D06026"/>
    <w:rsid w:val="00D13610"/>
    <w:rsid w:val="00D23C53"/>
    <w:rsid w:val="00D665A2"/>
    <w:rsid w:val="00D8064E"/>
    <w:rsid w:val="00DD0DC1"/>
    <w:rsid w:val="00DF4CED"/>
    <w:rsid w:val="00E11526"/>
    <w:rsid w:val="00E21C11"/>
    <w:rsid w:val="00E45B11"/>
    <w:rsid w:val="00E47877"/>
    <w:rsid w:val="00E5550B"/>
    <w:rsid w:val="00E94EA6"/>
    <w:rsid w:val="00EA514C"/>
    <w:rsid w:val="00EB4314"/>
    <w:rsid w:val="00EB6BA5"/>
    <w:rsid w:val="00ED3766"/>
    <w:rsid w:val="00EF7D85"/>
    <w:rsid w:val="00F224F7"/>
    <w:rsid w:val="00F80E6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D1D"/>
    <w:rPr>
      <w:rFonts w:ascii="Helvetica" w:hAnsi="Helvetica"/>
    </w:rPr>
  </w:style>
  <w:style w:type="paragraph" w:styleId="Heading1">
    <w:name w:val="heading 1"/>
    <w:basedOn w:val="Normal"/>
    <w:next w:val="Normal"/>
    <w:qFormat/>
    <w:rsid w:val="00714D1D"/>
    <w:pPr>
      <w:keepNext/>
      <w:outlineLvl w:val="0"/>
    </w:pPr>
    <w:rPr>
      <w:b/>
      <w:sz w:val="24"/>
    </w:rPr>
  </w:style>
  <w:style w:type="paragraph" w:styleId="Heading2">
    <w:name w:val="heading 2"/>
    <w:basedOn w:val="Normal"/>
    <w:next w:val="Normal"/>
    <w:qFormat/>
    <w:rsid w:val="00714D1D"/>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4D1D"/>
    <w:rPr>
      <w:sz w:val="24"/>
    </w:rPr>
  </w:style>
  <w:style w:type="character" w:styleId="FootnoteReference">
    <w:name w:val="footnote reference"/>
    <w:basedOn w:val="DefaultParagraphFont"/>
    <w:semiHidden/>
    <w:rsid w:val="00714D1D"/>
    <w:rPr>
      <w:vertAlign w:val="superscript"/>
    </w:rPr>
  </w:style>
  <w:style w:type="paragraph" w:styleId="Header">
    <w:name w:val="header"/>
    <w:basedOn w:val="Normal"/>
    <w:rsid w:val="00714D1D"/>
    <w:pPr>
      <w:tabs>
        <w:tab w:val="center" w:pos="4320"/>
        <w:tab w:val="right" w:pos="8640"/>
      </w:tabs>
    </w:pPr>
  </w:style>
  <w:style w:type="paragraph" w:styleId="Footer">
    <w:name w:val="footer"/>
    <w:basedOn w:val="Normal"/>
    <w:rsid w:val="00714D1D"/>
    <w:pPr>
      <w:tabs>
        <w:tab w:val="center" w:pos="4320"/>
        <w:tab w:val="right" w:pos="8640"/>
      </w:tabs>
    </w:pPr>
  </w:style>
  <w:style w:type="character" w:styleId="PageNumber">
    <w:name w:val="page number"/>
    <w:basedOn w:val="DefaultParagraphFont"/>
    <w:rsid w:val="00714D1D"/>
  </w:style>
  <w:style w:type="paragraph" w:styleId="BalloonText">
    <w:name w:val="Balloon Text"/>
    <w:basedOn w:val="Normal"/>
    <w:semiHidden/>
    <w:rsid w:val="00714D1D"/>
    <w:rPr>
      <w:rFonts w:ascii="Tahoma" w:hAnsi="Tahoma" w:cs="Tahoma"/>
      <w:sz w:val="16"/>
      <w:szCs w:val="16"/>
    </w:rPr>
  </w:style>
  <w:style w:type="paragraph" w:customStyle="1" w:styleId="subsid">
    <w:name w:val="subsid"/>
    <w:basedOn w:val="Header"/>
    <w:rsid w:val="00714D1D"/>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714D1D"/>
    <w:rPr>
      <w:color w:val="0000FF"/>
      <w:u w:val="single"/>
    </w:rPr>
  </w:style>
  <w:style w:type="paragraph" w:styleId="BodyText">
    <w:name w:val="Body Text"/>
    <w:basedOn w:val="Normal"/>
    <w:link w:val="BodyTextChar"/>
    <w:rsid w:val="00714D1D"/>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Default">
    <w:name w:val="Default"/>
    <w:rsid w:val="00706079"/>
    <w:pPr>
      <w:autoSpaceDE w:val="0"/>
      <w:autoSpaceDN w:val="0"/>
      <w:adjustRightInd w:val="0"/>
    </w:pPr>
    <w:rPr>
      <w:rFonts w:ascii="BMWType V2 Light" w:hAnsi="BMWType V2 Light" w:cs="BMWType V2 Light"/>
      <w:color w:val="000000"/>
      <w:sz w:val="24"/>
      <w:szCs w:val="24"/>
    </w:rPr>
  </w:style>
  <w:style w:type="paragraph" w:styleId="Title">
    <w:name w:val="Title"/>
    <w:basedOn w:val="Normal"/>
    <w:link w:val="TitleChar"/>
    <w:qFormat/>
    <w:rsid w:val="004A6165"/>
    <w:pPr>
      <w:overflowPunct w:val="0"/>
      <w:autoSpaceDE w:val="0"/>
      <w:autoSpaceDN w:val="0"/>
      <w:adjustRightInd w:val="0"/>
      <w:spacing w:before="144"/>
      <w:textAlignment w:val="baseline"/>
    </w:pPr>
    <w:rPr>
      <w:rFonts w:ascii="BMW Helvetica" w:eastAsia="Times New Roman" w:hAnsi="BMW Helvetica"/>
      <w:sz w:val="52"/>
    </w:rPr>
  </w:style>
  <w:style w:type="character" w:customStyle="1" w:styleId="TitleChar">
    <w:name w:val="Title Char"/>
    <w:basedOn w:val="DefaultParagraphFont"/>
    <w:link w:val="Title"/>
    <w:rsid w:val="004A6165"/>
    <w:rPr>
      <w:rFonts w:ascii="BMW Helvetica" w:eastAsia="Times New Roman" w:hAnsi="BMW Helvetica"/>
      <w:sz w:val="52"/>
    </w:rPr>
  </w:style>
  <w:style w:type="character" w:styleId="CommentReference">
    <w:name w:val="annotation reference"/>
    <w:basedOn w:val="DefaultParagraphFont"/>
    <w:rsid w:val="00F224F7"/>
    <w:rPr>
      <w:sz w:val="16"/>
      <w:szCs w:val="16"/>
    </w:rPr>
  </w:style>
  <w:style w:type="paragraph" w:styleId="CommentText">
    <w:name w:val="annotation text"/>
    <w:basedOn w:val="Normal"/>
    <w:link w:val="CommentTextChar"/>
    <w:rsid w:val="00F224F7"/>
  </w:style>
  <w:style w:type="character" w:customStyle="1" w:styleId="CommentTextChar">
    <w:name w:val="Comment Text Char"/>
    <w:basedOn w:val="DefaultParagraphFont"/>
    <w:link w:val="CommentText"/>
    <w:rsid w:val="00F224F7"/>
    <w:rPr>
      <w:rFonts w:ascii="Helvetica" w:hAnsi="Helvetica"/>
    </w:rPr>
  </w:style>
  <w:style w:type="paragraph" w:styleId="CommentSubject">
    <w:name w:val="annotation subject"/>
    <w:basedOn w:val="CommentText"/>
    <w:next w:val="CommentText"/>
    <w:link w:val="CommentSubjectChar"/>
    <w:rsid w:val="00F224F7"/>
    <w:rPr>
      <w:b/>
      <w:bCs/>
    </w:rPr>
  </w:style>
  <w:style w:type="character" w:customStyle="1" w:styleId="CommentSubjectChar">
    <w:name w:val="Comment Subject Char"/>
    <w:basedOn w:val="CommentTextChar"/>
    <w:link w:val="CommentSubject"/>
    <w:rsid w:val="00F224F7"/>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mwusanews.com" TargetMode="External"/><Relationship Id="rId4" Type="http://schemas.openxmlformats.org/officeDocument/2006/relationships/settings" Target="settings.xml"/><Relationship Id="rId9" Type="http://schemas.openxmlformats.org/officeDocument/2006/relationships/hyperlink" Target="mailto:billcobbcommunication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DA79-8EA9-4DD9-A059-D4120D69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6743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2005-12-21T15:43:00Z</cp:lastPrinted>
  <dcterms:created xsi:type="dcterms:W3CDTF">2011-09-23T13:18:00Z</dcterms:created>
  <dcterms:modified xsi:type="dcterms:W3CDTF">2011-09-23T13:18:00Z</dcterms:modified>
</cp:coreProperties>
</file>