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266D44" w:rsidP="00E75ABD">
            <w:pPr>
              <w:jc w:val="right"/>
              <w:rPr>
                <w:rFonts w:ascii="BMWTypeLight" w:hAnsi="BMWTypeLight"/>
              </w:rPr>
            </w:pPr>
            <w:r w:rsidRPr="00E75ABD">
              <w:rPr>
                <w:rFonts w:ascii="BMWTypeLight" w:hAnsi="BMWTypeLight"/>
                <w:sz w:val="22"/>
              </w:rPr>
              <w:t>For Release:</w:t>
            </w:r>
          </w:p>
        </w:tc>
        <w:tc>
          <w:tcPr>
            <w:tcW w:w="5747" w:type="dxa"/>
          </w:tcPr>
          <w:p w:rsidR="00266D44" w:rsidRPr="00EA0F47" w:rsidRDefault="00691F79" w:rsidP="00622179">
            <w:pPr>
              <w:rPr>
                <w:rFonts w:ascii="BMWType V2 Light" w:hAnsi="BMWType V2 Light"/>
                <w:b/>
                <w:sz w:val="22"/>
                <w:szCs w:val="22"/>
              </w:rPr>
            </w:pPr>
            <w:r>
              <w:rPr>
                <w:rFonts w:ascii="BMWType V2 Light" w:hAnsi="BMWType V2 Light"/>
                <w:b/>
                <w:sz w:val="22"/>
                <w:szCs w:val="22"/>
              </w:rPr>
              <w:t>IMMEDIATE</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hyperlink r:id="rId7" w:history="1">
              <w:r w:rsidRPr="00152DD0">
                <w:rPr>
                  <w:rStyle w:val="Hyperlink"/>
                  <w:rFonts w:ascii="BMWType V2 Light" w:hAnsi="BMWType V2 Light"/>
                  <w:sz w:val="22"/>
                  <w:szCs w:val="22"/>
                  <w:lang w:val="de-DE"/>
                </w:rPr>
                <w:t>thomas.plucinsky@bmwna.com</w:t>
              </w:r>
            </w:hyperlink>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8"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9"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5272C2" w:rsidRPr="00203E37" w:rsidRDefault="00203E37" w:rsidP="008B191C">
      <w:pPr>
        <w:spacing w:after="120"/>
        <w:ind w:right="-43"/>
        <w:rPr>
          <w:rFonts w:ascii="BMWTypeLight" w:hAnsi="BMWTypeLight" w:cs="BMWType V2 Light"/>
          <w:b/>
          <w:color w:val="000000"/>
          <w:sz w:val="28"/>
        </w:rPr>
      </w:pPr>
      <w:r w:rsidRPr="00203E37">
        <w:rPr>
          <w:rFonts w:ascii="BMWType V2 Regular" w:hAnsi="BMWType V2 Regular" w:cs="BMWType V2 Regular"/>
          <w:b/>
          <w:sz w:val="24"/>
        </w:rPr>
        <w:t xml:space="preserve">BMW Online </w:t>
      </w:r>
      <w:r w:rsidR="002B1647">
        <w:rPr>
          <w:rFonts w:ascii="BMWType V2 Regular" w:hAnsi="BMWType V2 Regular" w:cs="BMWType V2 Regular"/>
          <w:b/>
          <w:sz w:val="24"/>
        </w:rPr>
        <w:t>Adds</w:t>
      </w:r>
      <w:r w:rsidRPr="00203E37">
        <w:rPr>
          <w:rFonts w:ascii="BMWType V2 Regular" w:hAnsi="BMWType V2 Regular" w:cs="BMWType V2 Regular"/>
          <w:b/>
          <w:sz w:val="24"/>
        </w:rPr>
        <w:t xml:space="preserve"> </w:t>
      </w:r>
      <w:r w:rsidR="003D7860">
        <w:rPr>
          <w:rFonts w:ascii="BMWType V2 Regular" w:hAnsi="BMWType V2 Regular" w:cs="BMWType V2 Regular"/>
          <w:b/>
          <w:sz w:val="24"/>
        </w:rPr>
        <w:t>Yelp</w:t>
      </w:r>
      <w:r w:rsidR="002B1647">
        <w:rPr>
          <w:rFonts w:ascii="BMWType V2 Regular" w:hAnsi="BMWType V2 Regular" w:cs="BMWType V2 Regular"/>
          <w:b/>
          <w:sz w:val="24"/>
        </w:rPr>
        <w:t xml:space="preserve"> to Suite of Services</w:t>
      </w:r>
      <w:r w:rsidRPr="00203E37">
        <w:rPr>
          <w:rFonts w:ascii="BMWTypeLight" w:hAnsi="BMWTypeLight" w:cs="BMWType V2 Light"/>
          <w:b/>
          <w:color w:val="000000"/>
          <w:sz w:val="28"/>
        </w:rPr>
        <w:t xml:space="preserve"> </w:t>
      </w:r>
    </w:p>
    <w:p w:rsidR="00203E37" w:rsidRPr="008B191C" w:rsidRDefault="003D7860" w:rsidP="008B191C">
      <w:pPr>
        <w:spacing w:after="120"/>
        <w:ind w:right="-43"/>
        <w:rPr>
          <w:rFonts w:ascii="BMWTypeLight" w:hAnsi="BMWTypeLight" w:cs="BMWType V2 Light"/>
          <w:b/>
          <w:color w:val="000000"/>
          <w:sz w:val="22"/>
        </w:rPr>
      </w:pPr>
      <w:r>
        <w:rPr>
          <w:rFonts w:ascii="BMWTypeLight" w:hAnsi="BMWTypeLight" w:cs="BMWType V2 Light"/>
          <w:b/>
          <w:color w:val="000000"/>
          <w:sz w:val="22"/>
        </w:rPr>
        <w:t>New application lets customers find businesses and get reviews</w:t>
      </w:r>
    </w:p>
    <w:p w:rsidR="0010084F" w:rsidRDefault="00920553" w:rsidP="00203E37">
      <w:pPr>
        <w:spacing w:after="120" w:line="360" w:lineRule="exact"/>
        <w:rPr>
          <w:rFonts w:ascii="BMWTypeLight" w:hAnsi="BMWTypeLight" w:cs="BMWType V2 Regular"/>
          <w:sz w:val="22"/>
          <w:szCs w:val="22"/>
        </w:rPr>
      </w:pPr>
      <w:r w:rsidRPr="00920553">
        <w:rPr>
          <w:rFonts w:ascii="BMWType V2 Light" w:hAnsi="BMWType V2 Light" w:cs="BMWType V2 Light"/>
          <w:color w:val="000000"/>
          <w:sz w:val="22"/>
          <w:szCs w:val="22"/>
        </w:rPr>
        <w:br/>
      </w:r>
      <w:r w:rsidR="00B24668" w:rsidRPr="007E63FE">
        <w:rPr>
          <w:rFonts w:ascii="BMWTypeLight" w:hAnsi="BMWTypeLight" w:cs="BMWType V2 Light"/>
          <w:b/>
          <w:bCs/>
          <w:color w:val="000000"/>
          <w:sz w:val="22"/>
          <w:szCs w:val="22"/>
        </w:rPr>
        <w:t>Woodcliff Lake, NJ</w:t>
      </w:r>
      <w:r w:rsidR="00C2680C" w:rsidRPr="007E63FE">
        <w:rPr>
          <w:rFonts w:ascii="BMWTypeLight" w:hAnsi="BMWTypeLight" w:cs="BMWType V2 Light"/>
          <w:b/>
          <w:bCs/>
          <w:color w:val="000000"/>
          <w:sz w:val="22"/>
          <w:szCs w:val="22"/>
        </w:rPr>
        <w:t xml:space="preserve"> </w:t>
      </w:r>
      <w:r w:rsidR="00B24668" w:rsidRPr="007E63FE">
        <w:rPr>
          <w:rFonts w:ascii="BMWTypeLight" w:hAnsi="BMWTypeLight" w:cs="BMWType V2 Light"/>
          <w:b/>
          <w:bCs/>
          <w:color w:val="000000"/>
          <w:sz w:val="22"/>
          <w:szCs w:val="22"/>
        </w:rPr>
        <w:t>–</w:t>
      </w:r>
      <w:r w:rsidR="00F2336C" w:rsidRPr="007E63FE">
        <w:rPr>
          <w:rFonts w:ascii="BMWTypeLight" w:hAnsi="BMWTypeLight" w:cs="BMWType V2 Light"/>
          <w:b/>
          <w:bCs/>
          <w:color w:val="000000"/>
          <w:sz w:val="22"/>
          <w:szCs w:val="22"/>
        </w:rPr>
        <w:t xml:space="preserve"> </w:t>
      </w:r>
      <w:r w:rsidR="00203E37">
        <w:rPr>
          <w:rFonts w:ascii="BMWTypeLight" w:hAnsi="BMWTypeLight" w:cs="BMWType V2 Light"/>
          <w:b/>
          <w:bCs/>
          <w:color w:val="000000"/>
          <w:sz w:val="22"/>
          <w:szCs w:val="22"/>
        </w:rPr>
        <w:t xml:space="preserve">December </w:t>
      </w:r>
      <w:r w:rsidR="00DB62F6">
        <w:rPr>
          <w:rFonts w:ascii="BMWTypeLight" w:hAnsi="BMWTypeLight" w:cs="BMWType V2 Light"/>
          <w:b/>
          <w:bCs/>
          <w:color w:val="000000"/>
          <w:sz w:val="22"/>
          <w:szCs w:val="22"/>
        </w:rPr>
        <w:t>2</w:t>
      </w:r>
      <w:r w:rsidR="009844D6">
        <w:rPr>
          <w:rFonts w:ascii="BMWTypeLight" w:hAnsi="BMWTypeLight" w:cs="BMWType V2 Light"/>
          <w:b/>
          <w:bCs/>
          <w:color w:val="000000"/>
          <w:sz w:val="22"/>
          <w:szCs w:val="22"/>
        </w:rPr>
        <w:t>1</w:t>
      </w:r>
      <w:r w:rsidR="00B24668" w:rsidRPr="007E63FE">
        <w:rPr>
          <w:rFonts w:ascii="BMWTypeLight" w:hAnsi="BMWTypeLight" w:cs="BMWType V2 Light"/>
          <w:b/>
          <w:bCs/>
          <w:color w:val="000000"/>
          <w:sz w:val="22"/>
          <w:szCs w:val="22"/>
        </w:rPr>
        <w:t>,</w:t>
      </w:r>
      <w:r w:rsidRPr="007E63FE">
        <w:rPr>
          <w:rFonts w:ascii="BMWTypeLight" w:hAnsi="BMWTypeLight" w:cs="BMWType V2 Light"/>
          <w:b/>
          <w:bCs/>
          <w:color w:val="000000"/>
          <w:sz w:val="22"/>
          <w:szCs w:val="22"/>
        </w:rPr>
        <w:t xml:space="preserve"> 201</w:t>
      </w:r>
      <w:r w:rsidR="008B191C" w:rsidRPr="007E63FE">
        <w:rPr>
          <w:rFonts w:ascii="BMWTypeLight" w:hAnsi="BMWTypeLight" w:cs="BMWType V2 Light"/>
          <w:b/>
          <w:bCs/>
          <w:color w:val="000000"/>
          <w:sz w:val="22"/>
          <w:szCs w:val="22"/>
        </w:rPr>
        <w:t>1…</w:t>
      </w:r>
      <w:r w:rsidR="00B24668" w:rsidRPr="007E63FE">
        <w:rPr>
          <w:rFonts w:ascii="BMWTypeLight" w:hAnsi="BMWTypeLight" w:cs="BMWType V2 Light"/>
          <w:bCs/>
          <w:color w:val="000000"/>
          <w:sz w:val="22"/>
          <w:szCs w:val="22"/>
        </w:rPr>
        <w:t xml:space="preserve"> </w:t>
      </w:r>
      <w:r w:rsidR="008B191C" w:rsidRPr="007E63FE">
        <w:rPr>
          <w:rFonts w:ascii="BMWTypeLight" w:hAnsi="BMWTypeLight" w:cs="BMWType V2 Light"/>
          <w:bCs/>
          <w:color w:val="000000"/>
          <w:sz w:val="22"/>
          <w:szCs w:val="22"/>
        </w:rPr>
        <w:t xml:space="preserve"> </w:t>
      </w:r>
      <w:r w:rsidR="00203E37" w:rsidRPr="00F135B5">
        <w:rPr>
          <w:rFonts w:ascii="BMWTypeLight" w:hAnsi="BMWTypeLight" w:cs="BMWType V2 Light"/>
          <w:bCs/>
          <w:color w:val="000000"/>
          <w:sz w:val="22"/>
          <w:szCs w:val="22"/>
        </w:rPr>
        <w:t xml:space="preserve">BMW </w:t>
      </w:r>
      <w:r w:rsidR="002B1647">
        <w:rPr>
          <w:rFonts w:ascii="BMWTypeLight" w:hAnsi="BMWTypeLight" w:cs="BMWType V2 Light"/>
          <w:bCs/>
          <w:color w:val="000000"/>
          <w:sz w:val="22"/>
          <w:szCs w:val="22"/>
        </w:rPr>
        <w:t xml:space="preserve">today </w:t>
      </w:r>
      <w:r w:rsidR="00203E37" w:rsidRPr="00F135B5">
        <w:rPr>
          <w:rFonts w:ascii="BMWTypeLight" w:hAnsi="BMWTypeLight" w:cs="BMWType V2 Light"/>
          <w:bCs/>
          <w:color w:val="000000"/>
          <w:sz w:val="22"/>
          <w:szCs w:val="22"/>
        </w:rPr>
        <w:t xml:space="preserve">announced that users of BMW </w:t>
      </w:r>
      <w:r w:rsidR="00DB62F6">
        <w:rPr>
          <w:rFonts w:ascii="BMWTypeLight" w:hAnsi="BMWTypeLight" w:cs="BMWType V2 Light"/>
          <w:bCs/>
          <w:color w:val="000000"/>
          <w:sz w:val="22"/>
          <w:szCs w:val="22"/>
        </w:rPr>
        <w:t>O</w:t>
      </w:r>
      <w:r w:rsidR="00203E37" w:rsidRPr="00F135B5">
        <w:rPr>
          <w:rFonts w:ascii="BMWTypeLight" w:hAnsi="BMWTypeLight" w:cs="BMWType V2 Light"/>
          <w:bCs/>
          <w:color w:val="000000"/>
          <w:sz w:val="22"/>
          <w:szCs w:val="22"/>
        </w:rPr>
        <w:t xml:space="preserve">nline in the US </w:t>
      </w:r>
      <w:r w:rsidR="0010084F">
        <w:rPr>
          <w:rFonts w:ascii="BMWTypeLight" w:hAnsi="BMWTypeLight" w:cs="BMWType V2 Light"/>
          <w:bCs/>
          <w:color w:val="000000"/>
          <w:sz w:val="22"/>
          <w:szCs w:val="22"/>
        </w:rPr>
        <w:t xml:space="preserve">can now access Yelp in their vehicles.  With Yelp on-board, customers can search for </w:t>
      </w:r>
      <w:r w:rsidR="00947E7A">
        <w:rPr>
          <w:rFonts w:ascii="BMWTypeLight" w:hAnsi="BMWTypeLight" w:cs="BMWType V2 Light"/>
          <w:bCs/>
          <w:color w:val="000000"/>
          <w:sz w:val="22"/>
          <w:szCs w:val="22"/>
        </w:rPr>
        <w:t xml:space="preserve">everything from the best local </w:t>
      </w:r>
      <w:r w:rsidR="0010084F">
        <w:rPr>
          <w:rFonts w:ascii="BMWTypeLight" w:hAnsi="BMWTypeLight" w:cs="BMWType V2 Light"/>
          <w:bCs/>
          <w:color w:val="000000"/>
          <w:sz w:val="22"/>
          <w:szCs w:val="22"/>
        </w:rPr>
        <w:t>restaurants</w:t>
      </w:r>
      <w:r w:rsidR="00947E7A">
        <w:rPr>
          <w:rFonts w:ascii="BMWTypeLight" w:hAnsi="BMWTypeLight" w:cs="BMWType V2 Light"/>
          <w:bCs/>
          <w:color w:val="000000"/>
          <w:sz w:val="22"/>
          <w:szCs w:val="22"/>
        </w:rPr>
        <w:t xml:space="preserve"> and boutiques</w:t>
      </w:r>
      <w:r w:rsidR="0010084F">
        <w:rPr>
          <w:rFonts w:ascii="BMWTypeLight" w:hAnsi="BMWTypeLight" w:cs="BMWType V2 Light"/>
          <w:bCs/>
          <w:color w:val="000000"/>
          <w:sz w:val="22"/>
          <w:szCs w:val="22"/>
        </w:rPr>
        <w:t xml:space="preserve"> </w:t>
      </w:r>
      <w:r w:rsidR="00947E7A">
        <w:rPr>
          <w:rFonts w:ascii="BMWTypeLight" w:hAnsi="BMWTypeLight" w:cs="BMWType V2 Light"/>
          <w:bCs/>
          <w:color w:val="000000"/>
          <w:sz w:val="22"/>
          <w:szCs w:val="22"/>
        </w:rPr>
        <w:t>to parking garages and banks</w:t>
      </w:r>
      <w:r w:rsidR="00DB62F6">
        <w:rPr>
          <w:rFonts w:ascii="BMWTypeLight" w:hAnsi="BMWTypeLight" w:cs="BMWType V2 Light"/>
          <w:bCs/>
          <w:color w:val="000000"/>
          <w:sz w:val="22"/>
          <w:szCs w:val="22"/>
        </w:rPr>
        <w:t>.</w:t>
      </w:r>
      <w:r w:rsidR="00947E7A">
        <w:rPr>
          <w:rFonts w:ascii="BMWTypeLight" w:hAnsi="BMWTypeLight" w:cs="BMWType V2 Light"/>
          <w:bCs/>
          <w:color w:val="000000"/>
          <w:sz w:val="22"/>
          <w:szCs w:val="22"/>
        </w:rPr>
        <w:t xml:space="preserve"> They are able to see</w:t>
      </w:r>
      <w:r w:rsidR="0010084F">
        <w:rPr>
          <w:rFonts w:ascii="BMWTypeLight" w:hAnsi="BMWTypeLight" w:cs="BMWType V2 Light"/>
          <w:bCs/>
          <w:color w:val="000000"/>
          <w:sz w:val="22"/>
          <w:szCs w:val="22"/>
        </w:rPr>
        <w:t xml:space="preserve"> ratings for those businesses while hearing reviews read out to them via the vehicle’s text-to-speech feature. </w:t>
      </w:r>
      <w:r w:rsidR="003D6736">
        <w:rPr>
          <w:rFonts w:ascii="BMWTypeLight" w:hAnsi="BMWTypeLight" w:cs="BMWType V2 Regular"/>
          <w:sz w:val="22"/>
          <w:szCs w:val="22"/>
        </w:rPr>
        <w:t>With the recent update to</w:t>
      </w:r>
      <w:r w:rsidR="0010084F">
        <w:rPr>
          <w:rFonts w:ascii="BMWTypeLight" w:hAnsi="BMWTypeLight" w:cs="BMWType V2 Regular"/>
          <w:sz w:val="22"/>
          <w:szCs w:val="22"/>
        </w:rPr>
        <w:t xml:space="preserve"> BMW Online</w:t>
      </w:r>
      <w:r w:rsidR="003D6736">
        <w:rPr>
          <w:rFonts w:ascii="BMWTypeLight" w:hAnsi="BMWTypeLight" w:cs="BMWType V2 Regular"/>
          <w:sz w:val="22"/>
          <w:szCs w:val="22"/>
        </w:rPr>
        <w:t>’s layout, B</w:t>
      </w:r>
      <w:r w:rsidR="00203E37" w:rsidRPr="00F135B5">
        <w:rPr>
          <w:rFonts w:ascii="BMWTypeLight" w:hAnsi="BMWTypeLight" w:cs="BMWType V2 Regular"/>
          <w:sz w:val="22"/>
          <w:szCs w:val="22"/>
        </w:rPr>
        <w:t xml:space="preserve">MW </w:t>
      </w:r>
      <w:r w:rsidR="003D6736">
        <w:rPr>
          <w:rFonts w:ascii="BMWTypeLight" w:hAnsi="BMWTypeLight" w:cs="BMWType V2 Regular"/>
          <w:sz w:val="22"/>
          <w:szCs w:val="22"/>
        </w:rPr>
        <w:t>can</w:t>
      </w:r>
      <w:r w:rsidR="00203E37" w:rsidRPr="00F135B5">
        <w:rPr>
          <w:rFonts w:ascii="BMWTypeLight" w:hAnsi="BMWTypeLight" w:cs="BMWType V2 Regular"/>
          <w:sz w:val="22"/>
          <w:szCs w:val="22"/>
        </w:rPr>
        <w:t xml:space="preserve"> seamlessly add new features</w:t>
      </w:r>
      <w:r w:rsidR="0010084F">
        <w:rPr>
          <w:rFonts w:ascii="BMWTypeLight" w:hAnsi="BMWTypeLight" w:cs="BMWType V2 Regular"/>
          <w:sz w:val="22"/>
          <w:szCs w:val="22"/>
        </w:rPr>
        <w:t xml:space="preserve"> (known as “applications”)</w:t>
      </w:r>
      <w:r w:rsidR="00203E37" w:rsidRPr="00F135B5">
        <w:rPr>
          <w:rFonts w:ascii="BMWTypeLight" w:hAnsi="BMWTypeLight" w:cs="BMWType V2 Regular"/>
          <w:sz w:val="22"/>
          <w:szCs w:val="22"/>
        </w:rPr>
        <w:t xml:space="preserve"> as they become available</w:t>
      </w:r>
      <w:r w:rsidR="002B1647">
        <w:rPr>
          <w:rFonts w:ascii="BMWTypeLight" w:hAnsi="BMWTypeLight" w:cs="BMWType V2 Regular"/>
          <w:sz w:val="22"/>
          <w:szCs w:val="22"/>
        </w:rPr>
        <w:t>.</w:t>
      </w:r>
      <w:r w:rsidR="0010084F">
        <w:rPr>
          <w:rFonts w:ascii="BMWTypeLight" w:hAnsi="BMWTypeLight" w:cs="BMWType V2 Regular"/>
          <w:sz w:val="22"/>
          <w:szCs w:val="22"/>
        </w:rPr>
        <w:t xml:space="preserve"> Yelp is the first such application and </w:t>
      </w:r>
      <w:r w:rsidR="002B1647">
        <w:rPr>
          <w:rFonts w:ascii="BMWTypeLight" w:hAnsi="BMWTypeLight" w:cs="BMWType V2 Regular"/>
          <w:sz w:val="22"/>
          <w:szCs w:val="22"/>
        </w:rPr>
        <w:t xml:space="preserve">there will be more to </w:t>
      </w:r>
      <w:r w:rsidR="0010084F">
        <w:rPr>
          <w:rFonts w:ascii="BMWTypeLight" w:hAnsi="BMWTypeLight" w:cs="BMWType V2 Regular"/>
          <w:sz w:val="22"/>
          <w:szCs w:val="22"/>
        </w:rPr>
        <w:t>follow</w:t>
      </w:r>
      <w:r w:rsidR="00203E37" w:rsidRPr="00F135B5">
        <w:rPr>
          <w:rFonts w:ascii="BMWTypeLight" w:hAnsi="BMWTypeLight" w:cs="BMWType V2 Regular"/>
          <w:sz w:val="22"/>
          <w:szCs w:val="22"/>
        </w:rPr>
        <w:t xml:space="preserve">. </w:t>
      </w:r>
    </w:p>
    <w:p w:rsidR="00203E37" w:rsidRPr="00F135B5" w:rsidRDefault="00203E37" w:rsidP="00203E37">
      <w:pPr>
        <w:spacing w:after="120" w:line="360" w:lineRule="exact"/>
        <w:rPr>
          <w:rFonts w:ascii="BMWTypeLight" w:hAnsi="BMWTypeLight" w:cs="BMWType V2 Regular"/>
          <w:sz w:val="22"/>
          <w:szCs w:val="22"/>
        </w:rPr>
      </w:pPr>
      <w:r w:rsidRPr="00F135B5">
        <w:rPr>
          <w:rFonts w:ascii="BMWTypeLight" w:hAnsi="BMWTypeLight" w:cs="BMWType V2 Regular"/>
          <w:sz w:val="22"/>
          <w:szCs w:val="22"/>
        </w:rPr>
        <w:t xml:space="preserve">Customers who subscribe to the optional BMW Assist Convenience Plan and have a navigation-equipped vehicle capable of receiving the BMW Online service will </w:t>
      </w:r>
      <w:r w:rsidR="0010084F">
        <w:rPr>
          <w:rFonts w:ascii="BMWTypeLight" w:hAnsi="BMWTypeLight" w:cs="BMWType V2 Regular"/>
          <w:sz w:val="22"/>
          <w:szCs w:val="22"/>
        </w:rPr>
        <w:t>be able to add the service</w:t>
      </w:r>
      <w:r w:rsidRPr="00F135B5">
        <w:rPr>
          <w:rFonts w:ascii="BMWTypeLight" w:hAnsi="BMWTypeLight" w:cs="BMWType V2 Regular"/>
          <w:sz w:val="22"/>
          <w:szCs w:val="22"/>
        </w:rPr>
        <w:t xml:space="preserve"> today, without having to make any changes to their vehicle. </w:t>
      </w:r>
      <w:r w:rsidR="002B1647">
        <w:rPr>
          <w:rFonts w:ascii="BMWTypeLight" w:hAnsi="BMWTypeLight" w:cs="BMWType V2 Regular"/>
          <w:sz w:val="22"/>
          <w:szCs w:val="22"/>
        </w:rPr>
        <w:t>Yelp</w:t>
      </w:r>
      <w:r w:rsidR="00947E7A">
        <w:rPr>
          <w:rFonts w:ascii="BMWTypeLight" w:hAnsi="BMWTypeLight" w:cs="BMWType V2 Regular"/>
          <w:sz w:val="22"/>
          <w:szCs w:val="22"/>
        </w:rPr>
        <w:t xml:space="preserve"> reviews</w:t>
      </w:r>
      <w:r w:rsidR="002B1647">
        <w:rPr>
          <w:rFonts w:ascii="BMWTypeLight" w:hAnsi="BMWTypeLight" w:cs="BMWType V2 Regular"/>
          <w:sz w:val="22"/>
          <w:szCs w:val="22"/>
        </w:rPr>
        <w:t xml:space="preserve"> can be accessed through the new Applications screen that is now part of BMW Online with the update </w:t>
      </w:r>
      <w:r w:rsidR="000B431D">
        <w:rPr>
          <w:rFonts w:ascii="BMWTypeLight" w:hAnsi="BMWTypeLight" w:cs="BMWType V2 Regular"/>
          <w:sz w:val="22"/>
          <w:szCs w:val="22"/>
        </w:rPr>
        <w:t>which</w:t>
      </w:r>
      <w:r w:rsidR="002B1647">
        <w:rPr>
          <w:rFonts w:ascii="BMWTypeLight" w:hAnsi="BMWTypeLight" w:cs="BMWType V2 Regular"/>
          <w:sz w:val="22"/>
          <w:szCs w:val="22"/>
        </w:rPr>
        <w:t xml:space="preserve"> took place earlier this month.</w:t>
      </w:r>
    </w:p>
    <w:p w:rsidR="00203E37" w:rsidRDefault="00203E37" w:rsidP="00F135B5">
      <w:pPr>
        <w:spacing w:after="120" w:line="360" w:lineRule="exact"/>
        <w:rPr>
          <w:rFonts w:ascii="BMWTypeLight" w:hAnsi="BMWTypeLight" w:cs="BMWType V2 Regular"/>
          <w:sz w:val="22"/>
          <w:szCs w:val="22"/>
        </w:rPr>
      </w:pPr>
      <w:r w:rsidRPr="00F135B5">
        <w:rPr>
          <w:rFonts w:ascii="BMWTypeLight" w:hAnsi="BMWTypeLight" w:cs="BMWType V2 Regular"/>
          <w:sz w:val="22"/>
          <w:szCs w:val="22"/>
        </w:rPr>
        <w:t>BMW Online is just one of the many ConnectedDrive services available to BMW customers. BMW ConnectedDrive combines various elements from online applications, driver assistance, call center services and solutions for the integration of mobile devices. As a result, BMW customers are provided with an exceptional form of mobility, with more safety, more convenience, and more infotainment.</w:t>
      </w:r>
    </w:p>
    <w:p w:rsidR="002B1647" w:rsidRDefault="002B1647" w:rsidP="00F135B5">
      <w:pPr>
        <w:spacing w:after="120" w:line="360" w:lineRule="exact"/>
        <w:rPr>
          <w:rFonts w:ascii="BMWTypeLight" w:hAnsi="BMWTypeLight" w:cs="BMWType V2 Regular"/>
          <w:sz w:val="22"/>
          <w:szCs w:val="22"/>
        </w:rPr>
      </w:pPr>
    </w:p>
    <w:p w:rsidR="002B1647" w:rsidRPr="00F135B5" w:rsidRDefault="002B1647" w:rsidP="00F135B5">
      <w:pPr>
        <w:spacing w:after="120" w:line="360" w:lineRule="exact"/>
        <w:rPr>
          <w:rFonts w:ascii="BMWTypeLight" w:hAnsi="BMWTypeLight" w:cs="BMWType V2 Regular"/>
          <w:sz w:val="22"/>
          <w:szCs w:val="22"/>
        </w:rPr>
      </w:pPr>
    </w:p>
    <w:p w:rsidR="00203E37" w:rsidRPr="003D7860" w:rsidRDefault="0010084F" w:rsidP="00F135B5">
      <w:pPr>
        <w:spacing w:after="120" w:line="360" w:lineRule="exact"/>
        <w:rPr>
          <w:rFonts w:ascii="BMWType V2 Light" w:hAnsi="BMWType V2 Light" w:cs="BMWType V2 Light"/>
          <w:sz w:val="22"/>
          <w:szCs w:val="22"/>
        </w:rPr>
      </w:pPr>
      <w:r w:rsidRPr="003D7860">
        <w:rPr>
          <w:rFonts w:ascii="BMWType V2 Light" w:hAnsi="BMWType V2 Light" w:cs="BMWType V2 Light"/>
          <w:sz w:val="22"/>
          <w:szCs w:val="22"/>
        </w:rPr>
        <w:lastRenderedPageBreak/>
        <w:t xml:space="preserve">The </w:t>
      </w:r>
      <w:r w:rsidR="003D7860">
        <w:rPr>
          <w:rFonts w:ascii="BMWType V2 Light" w:hAnsi="BMWType V2 Light" w:cs="BMWType V2 Light"/>
          <w:sz w:val="22"/>
          <w:szCs w:val="22"/>
        </w:rPr>
        <w:t xml:space="preserve">BMW Online </w:t>
      </w:r>
      <w:r w:rsidRPr="003D7860">
        <w:rPr>
          <w:rFonts w:ascii="BMWType V2 Light" w:hAnsi="BMWType V2 Light" w:cs="BMWType V2 Light"/>
          <w:sz w:val="22"/>
          <w:szCs w:val="22"/>
        </w:rPr>
        <w:t xml:space="preserve">Yelp </w:t>
      </w:r>
      <w:r w:rsidR="003D7860">
        <w:rPr>
          <w:rFonts w:ascii="BMWType V2 Light" w:hAnsi="BMWType V2 Light" w:cs="BMWType V2 Light"/>
          <w:sz w:val="22"/>
          <w:szCs w:val="22"/>
        </w:rPr>
        <w:t>application has several exciting features</w:t>
      </w:r>
    </w:p>
    <w:p w:rsidR="0010084F" w:rsidRPr="003D7860" w:rsidRDefault="0010084F" w:rsidP="0010084F">
      <w:pPr>
        <w:pStyle w:val="ListParagraph"/>
        <w:numPr>
          <w:ilvl w:val="0"/>
          <w:numId w:val="4"/>
          <w:numberingChange w:id="0" w:author="Stephanie Ichinose" w:date="2011-12-15T10:27:00Z" w:original=""/>
        </w:numPr>
        <w:tabs>
          <w:tab w:val="left" w:pos="0"/>
        </w:tabs>
        <w:spacing w:after="200" w:line="276" w:lineRule="auto"/>
        <w:contextualSpacing/>
        <w:rPr>
          <w:rFonts w:ascii="BMWType V2 Light" w:hAnsi="BMWType V2 Light" w:cs="BMWType V2 Light"/>
          <w:b/>
          <w:color w:val="000000"/>
          <w:u w:val="single"/>
        </w:rPr>
      </w:pPr>
      <w:r w:rsidRPr="003D7860">
        <w:rPr>
          <w:rFonts w:ascii="BMWType V2 Light" w:hAnsi="BMWType V2 Light" w:cs="BMWType V2 Light"/>
          <w:b/>
          <w:color w:val="000000"/>
        </w:rPr>
        <w:t xml:space="preserve">Category Search – </w:t>
      </w:r>
      <w:r w:rsidRPr="003D7860">
        <w:rPr>
          <w:rFonts w:ascii="BMWType V2 Light" w:hAnsi="BMWType V2 Light" w:cs="BMWType V2 Light"/>
          <w:color w:val="000000"/>
        </w:rPr>
        <w:t xml:space="preserve">Search by category for nearby restaurants, cafes, shopping, nightlife, and more. </w:t>
      </w:r>
    </w:p>
    <w:p w:rsidR="0010084F" w:rsidRDefault="0010084F" w:rsidP="0010084F">
      <w:pPr>
        <w:tabs>
          <w:tab w:val="left" w:pos="0"/>
        </w:tabs>
        <w:ind w:left="360"/>
        <w:rPr>
          <w:rFonts w:ascii="BMWType V2 Light" w:hAnsi="BMWType V2 Light" w:cs="BMWType V2 Light"/>
          <w:color w:val="000000"/>
          <w:sz w:val="22"/>
          <w:szCs w:val="22"/>
        </w:rPr>
      </w:pPr>
      <w:r w:rsidRPr="003D7860">
        <w:rPr>
          <w:rFonts w:ascii="BMWType V2 Light" w:hAnsi="BMWType V2 Light" w:cs="BMWType V2 Light"/>
          <w:color w:val="000000"/>
          <w:sz w:val="22"/>
          <w:szCs w:val="22"/>
        </w:rPr>
        <w:t xml:space="preserve"> </w:t>
      </w:r>
      <w:r w:rsidRPr="003D7860">
        <w:rPr>
          <w:rFonts w:ascii="BMWType V2 Light" w:hAnsi="BMWType V2 Light" w:cs="BMWType V2 Light"/>
          <w:noProof/>
          <w:sz w:val="22"/>
          <w:szCs w:val="22"/>
        </w:rPr>
        <w:drawing>
          <wp:inline distT="0" distB="0" distL="0" distR="0">
            <wp:extent cx="4572000" cy="1711487"/>
            <wp:effectExtent l="19050" t="0" r="0" b="0"/>
            <wp:docPr id="20" name="Picture 16" descr="C:\Documents and Settings\qt44253\Local Settings\Temp\7zO36E.tmp\2011-11-25_08h51m33s140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qt44253\Local Settings\Temp\7zO36E.tmp\2011-11-25_08h51m33s140ms.png"/>
                    <pic:cNvPicPr>
                      <a:picLocks noChangeAspect="1" noChangeArrowheads="1"/>
                    </pic:cNvPicPr>
                  </pic:nvPicPr>
                  <pic:blipFill>
                    <a:blip r:embed="rId10" cstate="print"/>
                    <a:srcRect/>
                    <a:stretch>
                      <a:fillRect/>
                    </a:stretch>
                  </pic:blipFill>
                  <pic:spPr bwMode="auto">
                    <a:xfrm>
                      <a:off x="0" y="0"/>
                      <a:ext cx="4572000" cy="1711487"/>
                    </a:xfrm>
                    <a:prstGeom prst="rect">
                      <a:avLst/>
                    </a:prstGeom>
                    <a:noFill/>
                    <a:ln w="9525">
                      <a:noFill/>
                      <a:miter lim="800000"/>
                      <a:headEnd/>
                      <a:tailEnd/>
                    </a:ln>
                  </pic:spPr>
                </pic:pic>
              </a:graphicData>
            </a:graphic>
          </wp:inline>
        </w:drawing>
      </w:r>
    </w:p>
    <w:p w:rsidR="002B1647" w:rsidRPr="003D7860" w:rsidRDefault="002B1647" w:rsidP="0010084F">
      <w:pPr>
        <w:tabs>
          <w:tab w:val="left" w:pos="0"/>
        </w:tabs>
        <w:ind w:left="360"/>
        <w:rPr>
          <w:rFonts w:ascii="BMWType V2 Light" w:hAnsi="BMWType V2 Light" w:cs="BMWType V2 Light"/>
          <w:color w:val="000000"/>
          <w:sz w:val="22"/>
          <w:szCs w:val="22"/>
        </w:rPr>
      </w:pPr>
    </w:p>
    <w:p w:rsidR="0010084F" w:rsidRPr="003D7860" w:rsidRDefault="0010084F" w:rsidP="0010084F">
      <w:pPr>
        <w:pStyle w:val="ListParagraph"/>
        <w:numPr>
          <w:ilvl w:val="0"/>
          <w:numId w:val="4"/>
          <w:numberingChange w:id="1" w:author="Stephanie Ichinose" w:date="2011-12-15T10:27:00Z" w:original=""/>
        </w:numPr>
        <w:tabs>
          <w:tab w:val="left" w:pos="0"/>
        </w:tabs>
        <w:spacing w:after="200" w:line="276" w:lineRule="auto"/>
        <w:contextualSpacing/>
        <w:rPr>
          <w:rFonts w:ascii="BMWType V2 Light" w:hAnsi="BMWType V2 Light" w:cs="BMWType V2 Light"/>
          <w:b/>
          <w:color w:val="000000"/>
          <w:u w:val="single"/>
        </w:rPr>
      </w:pPr>
      <w:r w:rsidRPr="003D7860">
        <w:rPr>
          <w:rFonts w:ascii="BMWType V2 Light" w:hAnsi="BMWType V2 Light" w:cs="BMWType V2 Light"/>
          <w:b/>
          <w:color w:val="000000"/>
        </w:rPr>
        <w:t xml:space="preserve">Results Overview </w:t>
      </w:r>
      <w:r w:rsidR="003D7860" w:rsidRPr="003D7860">
        <w:rPr>
          <w:rFonts w:ascii="BMWType V2 Light" w:hAnsi="BMWType V2 Light" w:cs="BMWType V2 Light"/>
          <w:b/>
          <w:color w:val="000000"/>
        </w:rPr>
        <w:t xml:space="preserve">- </w:t>
      </w:r>
      <w:r w:rsidR="003D7860" w:rsidRPr="003D7860">
        <w:rPr>
          <w:rFonts w:ascii="BMWType V2 Light" w:hAnsi="BMWType V2 Light" w:cs="BMWType V2 Light"/>
          <w:color w:val="000000"/>
        </w:rPr>
        <w:t>Results</w:t>
      </w:r>
      <w:r w:rsidR="000A1114">
        <w:rPr>
          <w:rFonts w:ascii="BMWType V2 Light" w:hAnsi="BMWType V2 Light" w:cs="BMWType V2 Light"/>
          <w:color w:val="000000"/>
        </w:rPr>
        <w:t xml:space="preserve"> are sorted by distance and  star </w:t>
      </w:r>
      <w:r w:rsidRPr="003D7860">
        <w:rPr>
          <w:rFonts w:ascii="BMWType V2 Light" w:hAnsi="BMWType V2 Light" w:cs="BMWType V2 Light"/>
          <w:color w:val="000000"/>
        </w:rPr>
        <w:t xml:space="preserve">ratings, </w:t>
      </w:r>
      <w:r w:rsidR="000A1114">
        <w:rPr>
          <w:rFonts w:ascii="BMWType V2 Light" w:hAnsi="BMWType V2 Light" w:cs="BMWType V2 Light"/>
          <w:color w:val="000000"/>
        </w:rPr>
        <w:t xml:space="preserve"> and also list </w:t>
      </w:r>
      <w:r w:rsidRPr="003D7860">
        <w:rPr>
          <w:rFonts w:ascii="BMWType V2 Light" w:hAnsi="BMWType V2 Light" w:cs="BMWType V2 Light"/>
          <w:color w:val="000000"/>
        </w:rPr>
        <w:t>category information</w:t>
      </w:r>
      <w:r w:rsidR="000A1114">
        <w:rPr>
          <w:rFonts w:ascii="BMWType V2 Light" w:hAnsi="BMWType V2 Light" w:cs="BMWType V2 Light"/>
          <w:color w:val="000000"/>
        </w:rPr>
        <w:t xml:space="preserve"> </w:t>
      </w:r>
      <w:r w:rsidRPr="003D7860">
        <w:rPr>
          <w:rFonts w:ascii="BMWType V2 Light" w:hAnsi="BMWType V2 Light" w:cs="BMWType V2 Light"/>
          <w:color w:val="000000"/>
        </w:rPr>
        <w:t>and number of reviews.</w:t>
      </w:r>
    </w:p>
    <w:p w:rsidR="0010084F" w:rsidRDefault="0010084F" w:rsidP="0010084F">
      <w:pPr>
        <w:tabs>
          <w:tab w:val="left" w:pos="0"/>
        </w:tabs>
        <w:ind w:left="360"/>
        <w:rPr>
          <w:rFonts w:ascii="BMWType V2 Light" w:hAnsi="BMWType V2 Light" w:cs="BMWType V2 Light"/>
          <w:b/>
          <w:color w:val="000000"/>
          <w:sz w:val="22"/>
          <w:szCs w:val="22"/>
          <w:u w:val="single"/>
        </w:rPr>
      </w:pPr>
      <w:r w:rsidRPr="003D7860">
        <w:rPr>
          <w:rFonts w:ascii="BMWType V2 Light" w:hAnsi="BMWType V2 Light" w:cs="BMWType V2 Light"/>
          <w:b/>
          <w:noProof/>
          <w:color w:val="000000"/>
          <w:sz w:val="22"/>
          <w:szCs w:val="22"/>
          <w:u w:val="single"/>
        </w:rPr>
        <w:drawing>
          <wp:inline distT="0" distB="0" distL="0" distR="0">
            <wp:extent cx="4572000" cy="1731433"/>
            <wp:effectExtent l="19050" t="0" r="0" b="0"/>
            <wp:docPr id="22" name="Picture 18" descr="C:\Documents and Settings\qt44253\Local Settings\Temp\7zO373.tmp\2011-11-25_08h52m55s187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qt44253\Local Settings\Temp\7zO373.tmp\2011-11-25_08h52m55s187ms.png"/>
                    <pic:cNvPicPr>
                      <a:picLocks noChangeAspect="1" noChangeArrowheads="1"/>
                    </pic:cNvPicPr>
                  </pic:nvPicPr>
                  <pic:blipFill>
                    <a:blip r:embed="rId11" cstate="print"/>
                    <a:srcRect/>
                    <a:stretch>
                      <a:fillRect/>
                    </a:stretch>
                  </pic:blipFill>
                  <pic:spPr bwMode="auto">
                    <a:xfrm>
                      <a:off x="0" y="0"/>
                      <a:ext cx="4572000" cy="1731433"/>
                    </a:xfrm>
                    <a:prstGeom prst="rect">
                      <a:avLst/>
                    </a:prstGeom>
                    <a:noFill/>
                    <a:ln w="9525">
                      <a:noFill/>
                      <a:miter lim="800000"/>
                      <a:headEnd/>
                      <a:tailEnd/>
                    </a:ln>
                  </pic:spPr>
                </pic:pic>
              </a:graphicData>
            </a:graphic>
          </wp:inline>
        </w:drawing>
      </w:r>
    </w:p>
    <w:p w:rsidR="002B1647" w:rsidRPr="003D7860" w:rsidRDefault="002B1647" w:rsidP="0010084F">
      <w:pPr>
        <w:tabs>
          <w:tab w:val="left" w:pos="0"/>
        </w:tabs>
        <w:ind w:left="360"/>
        <w:rPr>
          <w:rFonts w:ascii="BMWType V2 Light" w:hAnsi="BMWType V2 Light" w:cs="BMWType V2 Light"/>
          <w:b/>
          <w:color w:val="000000"/>
          <w:sz w:val="22"/>
          <w:szCs w:val="22"/>
          <w:u w:val="single"/>
        </w:rPr>
      </w:pPr>
    </w:p>
    <w:p w:rsidR="0010084F" w:rsidRPr="003D7860" w:rsidRDefault="0010084F" w:rsidP="0010084F">
      <w:pPr>
        <w:pStyle w:val="ListParagraph"/>
        <w:numPr>
          <w:ilvl w:val="0"/>
          <w:numId w:val="4"/>
          <w:numberingChange w:id="2" w:author="Stephanie Ichinose" w:date="2011-12-15T10:27:00Z" w:original=""/>
        </w:numPr>
        <w:tabs>
          <w:tab w:val="left" w:pos="0"/>
        </w:tabs>
        <w:spacing w:after="200" w:line="276" w:lineRule="auto"/>
        <w:contextualSpacing/>
        <w:rPr>
          <w:rFonts w:ascii="BMWType V2 Light" w:hAnsi="BMWType V2 Light" w:cs="BMWType V2 Light"/>
          <w:b/>
          <w:color w:val="000000"/>
          <w:u w:val="single"/>
        </w:rPr>
      </w:pPr>
      <w:r w:rsidRPr="003D7860">
        <w:rPr>
          <w:rFonts w:ascii="BMWType V2 Light" w:hAnsi="BMWType V2 Light" w:cs="BMWType V2 Light"/>
          <w:b/>
          <w:color w:val="000000"/>
        </w:rPr>
        <w:t xml:space="preserve">Details – </w:t>
      </w:r>
      <w:r w:rsidRPr="003D7860">
        <w:rPr>
          <w:rFonts w:ascii="BMWType V2 Light" w:hAnsi="BMWType V2 Light" w:cs="BMWType V2 Light"/>
          <w:color w:val="000000"/>
        </w:rPr>
        <w:t>Selecting a particular place gives more details about it. Customers can see the rating, address, distance, phone number, and information about reviews.  Additionally, they can e-mail details of the business to themselves or any other e-mail address.</w:t>
      </w:r>
    </w:p>
    <w:p w:rsidR="0010084F" w:rsidRDefault="0010084F" w:rsidP="0010084F">
      <w:pPr>
        <w:tabs>
          <w:tab w:val="left" w:pos="0"/>
        </w:tabs>
        <w:ind w:left="360"/>
        <w:rPr>
          <w:rFonts w:ascii="BMWType V2 Light" w:hAnsi="BMWType V2 Light" w:cs="BMWType V2 Light"/>
          <w:b/>
          <w:color w:val="000000"/>
          <w:sz w:val="22"/>
          <w:szCs w:val="22"/>
          <w:u w:val="single"/>
        </w:rPr>
      </w:pPr>
      <w:r w:rsidRPr="003D7860">
        <w:rPr>
          <w:rFonts w:ascii="BMWType V2 Light" w:hAnsi="BMWType V2 Light" w:cs="BMWType V2 Light"/>
          <w:noProof/>
          <w:sz w:val="22"/>
          <w:szCs w:val="22"/>
        </w:rPr>
        <w:drawing>
          <wp:inline distT="0" distB="0" distL="0" distR="0">
            <wp:extent cx="4572000" cy="1714500"/>
            <wp:effectExtent l="19050" t="0" r="0" b="0"/>
            <wp:docPr id="23" name="Picture 19" descr="C:\Documents and Settings\qt44253\Local Settings\Temp\7zO375.tmp\2011-11-25_08h53m07s532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qt44253\Local Settings\Temp\7zO375.tmp\2011-11-25_08h53m07s532ms.png"/>
                    <pic:cNvPicPr>
                      <a:picLocks noChangeAspect="1" noChangeArrowheads="1"/>
                    </pic:cNvPicPr>
                  </pic:nvPicPr>
                  <pic:blipFill>
                    <a:blip r:embed="rId12" cstate="print"/>
                    <a:srcRect/>
                    <a:stretch>
                      <a:fillRect/>
                    </a:stretch>
                  </pic:blipFill>
                  <pic:spPr bwMode="auto">
                    <a:xfrm>
                      <a:off x="0" y="0"/>
                      <a:ext cx="4572000" cy="1714500"/>
                    </a:xfrm>
                    <a:prstGeom prst="rect">
                      <a:avLst/>
                    </a:prstGeom>
                    <a:noFill/>
                    <a:ln w="9525">
                      <a:noFill/>
                      <a:miter lim="800000"/>
                      <a:headEnd/>
                      <a:tailEnd/>
                    </a:ln>
                  </pic:spPr>
                </pic:pic>
              </a:graphicData>
            </a:graphic>
          </wp:inline>
        </w:drawing>
      </w:r>
    </w:p>
    <w:p w:rsidR="00DB62F6" w:rsidRDefault="00DB62F6" w:rsidP="0010084F">
      <w:pPr>
        <w:tabs>
          <w:tab w:val="left" w:pos="0"/>
        </w:tabs>
        <w:ind w:left="360"/>
        <w:rPr>
          <w:rFonts w:ascii="BMWType V2 Light" w:hAnsi="BMWType V2 Light" w:cs="BMWType V2 Light"/>
          <w:b/>
          <w:color w:val="000000"/>
          <w:sz w:val="22"/>
          <w:szCs w:val="22"/>
          <w:u w:val="single"/>
        </w:rPr>
      </w:pPr>
    </w:p>
    <w:p w:rsidR="00DB62F6" w:rsidRPr="003D7860" w:rsidRDefault="00DB62F6" w:rsidP="0010084F">
      <w:pPr>
        <w:tabs>
          <w:tab w:val="left" w:pos="0"/>
        </w:tabs>
        <w:ind w:left="360"/>
        <w:rPr>
          <w:rFonts w:ascii="BMWType V2 Light" w:hAnsi="BMWType V2 Light" w:cs="BMWType V2 Light"/>
          <w:b/>
          <w:color w:val="000000"/>
          <w:sz w:val="22"/>
          <w:szCs w:val="22"/>
          <w:u w:val="single"/>
        </w:rPr>
      </w:pPr>
    </w:p>
    <w:p w:rsidR="0010084F" w:rsidRPr="003D7860" w:rsidRDefault="0010084F" w:rsidP="0010084F">
      <w:pPr>
        <w:pStyle w:val="ListParagraph"/>
        <w:numPr>
          <w:ilvl w:val="0"/>
          <w:numId w:val="4"/>
          <w:numberingChange w:id="3" w:author="Stephanie Ichinose" w:date="2011-12-15T10:27:00Z" w:original=""/>
        </w:numPr>
        <w:tabs>
          <w:tab w:val="left" w:pos="0"/>
        </w:tabs>
        <w:spacing w:after="200" w:line="276" w:lineRule="auto"/>
        <w:contextualSpacing/>
        <w:rPr>
          <w:rFonts w:ascii="BMWType V2 Light" w:hAnsi="BMWType V2 Light" w:cs="BMWType V2 Light"/>
          <w:b/>
          <w:color w:val="000000"/>
        </w:rPr>
      </w:pPr>
      <w:r w:rsidRPr="003D7860">
        <w:rPr>
          <w:rFonts w:ascii="BMWType V2 Light" w:hAnsi="BMWType V2 Light" w:cs="BMWType V2 Light"/>
          <w:b/>
          <w:color w:val="000000"/>
        </w:rPr>
        <w:lastRenderedPageBreak/>
        <w:t xml:space="preserve">Reviews – </w:t>
      </w:r>
      <w:r w:rsidRPr="003D7860">
        <w:rPr>
          <w:rFonts w:ascii="BMWType V2 Light" w:hAnsi="BMWType V2 Light" w:cs="BMWType V2 Light"/>
          <w:color w:val="000000"/>
        </w:rPr>
        <w:t>The 3 latest reviews are available for the business.  The customer can select one of those reviews and have it read back automatically.</w:t>
      </w:r>
    </w:p>
    <w:p w:rsidR="0010084F" w:rsidRDefault="0010084F" w:rsidP="0010084F">
      <w:pPr>
        <w:tabs>
          <w:tab w:val="left" w:pos="0"/>
        </w:tabs>
        <w:ind w:left="360"/>
        <w:rPr>
          <w:rFonts w:ascii="BMWType V2 Regular" w:hAnsi="BMWType V2 Regular" w:cs="BMWType V2 Regular"/>
          <w:b/>
          <w:color w:val="000000"/>
        </w:rPr>
      </w:pPr>
      <w:r>
        <w:rPr>
          <w:noProof/>
        </w:rPr>
        <w:drawing>
          <wp:inline distT="0" distB="0" distL="0" distR="0">
            <wp:extent cx="4572000" cy="1714500"/>
            <wp:effectExtent l="19050" t="0" r="0" b="0"/>
            <wp:docPr id="24" name="Picture 20" descr="C:\Documents and Settings\qt44253\Local Settings\Temp\7zO376.tmp\2011-11-25_08h53m17s562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qt44253\Local Settings\Temp\7zO376.tmp\2011-11-25_08h53m17s562ms.png"/>
                    <pic:cNvPicPr>
                      <a:picLocks noChangeAspect="1" noChangeArrowheads="1"/>
                    </pic:cNvPicPr>
                  </pic:nvPicPr>
                  <pic:blipFill>
                    <a:blip r:embed="rId13" cstate="print"/>
                    <a:srcRect/>
                    <a:stretch>
                      <a:fillRect/>
                    </a:stretch>
                  </pic:blipFill>
                  <pic:spPr bwMode="auto">
                    <a:xfrm>
                      <a:off x="0" y="0"/>
                      <a:ext cx="4572000" cy="1714500"/>
                    </a:xfrm>
                    <a:prstGeom prst="rect">
                      <a:avLst/>
                    </a:prstGeom>
                    <a:noFill/>
                    <a:ln w="9525">
                      <a:noFill/>
                      <a:miter lim="800000"/>
                      <a:headEnd/>
                      <a:tailEnd/>
                    </a:ln>
                  </pic:spPr>
                </pic:pic>
              </a:graphicData>
            </a:graphic>
          </wp:inline>
        </w:drawing>
      </w:r>
    </w:p>
    <w:p w:rsidR="0010084F" w:rsidRDefault="0010084F" w:rsidP="00F135B5">
      <w:pPr>
        <w:spacing w:after="120" w:line="360" w:lineRule="exact"/>
        <w:rPr>
          <w:rFonts w:ascii="BMWTypeLight" w:hAnsi="BMWTypeLight" w:cs="BMWType V2 Regular"/>
          <w:sz w:val="22"/>
          <w:szCs w:val="22"/>
        </w:rPr>
      </w:pPr>
    </w:p>
    <w:p w:rsidR="00203E37" w:rsidRPr="00F135B5" w:rsidRDefault="00203E37" w:rsidP="00203E37">
      <w:pPr>
        <w:spacing w:after="120" w:line="360" w:lineRule="exact"/>
        <w:rPr>
          <w:rFonts w:ascii="BMWTypeLight" w:hAnsi="BMWTypeLight" w:cs="BMWType V2 Regular"/>
          <w:sz w:val="22"/>
          <w:szCs w:val="22"/>
        </w:rPr>
      </w:pPr>
      <w:r w:rsidRPr="00F135B5">
        <w:rPr>
          <w:rFonts w:ascii="BMWTypeLight" w:hAnsi="BMWTypeLight" w:cs="BMWType V2 Regular"/>
          <w:sz w:val="22"/>
          <w:szCs w:val="22"/>
        </w:rPr>
        <w:t>BMW Online is available exclusively to Convenience Plan subscribers on BMW Assist with on-board Navigation system on the following models:</w:t>
      </w:r>
    </w:p>
    <w:p w:rsidR="00203E37" w:rsidRPr="00F135B5" w:rsidRDefault="00203E37" w:rsidP="002F4EFD">
      <w:pPr>
        <w:pStyle w:val="ListParagraph"/>
        <w:numPr>
          <w:ilvl w:val="0"/>
          <w:numId w:val="3"/>
          <w:numberingChange w:id="4" w:author="Stephanie Ichinose" w:date="2011-12-15T10:27:00Z" w:original=""/>
        </w:numPr>
        <w:spacing w:line="360" w:lineRule="exact"/>
        <w:ind w:left="749"/>
        <w:rPr>
          <w:rFonts w:ascii="BMWTypeLight" w:hAnsi="BMWTypeLight" w:cs="BMWType V2 Regular"/>
        </w:rPr>
      </w:pPr>
      <w:r w:rsidRPr="00F135B5">
        <w:rPr>
          <w:rFonts w:ascii="BMWTypeLight" w:hAnsi="BMWTypeLight" w:cs="BMWType V2 Regular"/>
        </w:rPr>
        <w:t>2009 and later Z4, 1, 3 and 7 Series</w:t>
      </w:r>
    </w:p>
    <w:p w:rsidR="00203E37" w:rsidRPr="00F135B5" w:rsidRDefault="00203E37" w:rsidP="002F4EFD">
      <w:pPr>
        <w:pStyle w:val="ListParagraph"/>
        <w:numPr>
          <w:ilvl w:val="0"/>
          <w:numId w:val="3"/>
          <w:numberingChange w:id="5" w:author="Stephanie Ichinose" w:date="2011-12-15T10:27:00Z" w:original=""/>
        </w:numPr>
        <w:spacing w:line="360" w:lineRule="exact"/>
        <w:ind w:left="749"/>
        <w:rPr>
          <w:rFonts w:ascii="BMWTypeLight" w:hAnsi="BMWTypeLight" w:cs="BMWType V2 Regular"/>
        </w:rPr>
      </w:pPr>
      <w:r w:rsidRPr="00F135B5">
        <w:rPr>
          <w:rFonts w:ascii="BMWTypeLight" w:hAnsi="BMWTypeLight" w:cs="BMWType V2 Regular"/>
        </w:rPr>
        <w:t>2010 and later 5 and 6 Series</w:t>
      </w:r>
    </w:p>
    <w:p w:rsidR="00203E37" w:rsidRPr="00F135B5" w:rsidRDefault="00203E37" w:rsidP="002F4EFD">
      <w:pPr>
        <w:pStyle w:val="ListParagraph"/>
        <w:numPr>
          <w:ilvl w:val="0"/>
          <w:numId w:val="3"/>
          <w:numberingChange w:id="6" w:author="Stephanie Ichinose" w:date="2011-12-15T10:27:00Z" w:original=""/>
        </w:numPr>
        <w:spacing w:line="360" w:lineRule="exact"/>
        <w:ind w:left="749"/>
        <w:rPr>
          <w:rFonts w:ascii="BMWTypeLight" w:hAnsi="BMWTypeLight" w:cs="BMWType V2 Regular"/>
        </w:rPr>
      </w:pPr>
      <w:r w:rsidRPr="00F135B5">
        <w:rPr>
          <w:rFonts w:ascii="BMWTypeLight" w:hAnsi="BMWTypeLight" w:cs="BMWType V2 Regular"/>
        </w:rPr>
        <w:t>2010 and later X5 and X6</w:t>
      </w:r>
    </w:p>
    <w:p w:rsidR="00B24668" w:rsidRPr="00F135B5" w:rsidRDefault="00203E37" w:rsidP="002F4EFD">
      <w:pPr>
        <w:pStyle w:val="ListParagraph"/>
        <w:numPr>
          <w:ilvl w:val="0"/>
          <w:numId w:val="3"/>
          <w:numberingChange w:id="7" w:author="Stephanie Ichinose" w:date="2011-12-15T10:27:00Z" w:original=""/>
        </w:numPr>
        <w:spacing w:line="360" w:lineRule="exact"/>
        <w:ind w:left="749"/>
        <w:rPr>
          <w:rFonts w:ascii="BMWTypeLight" w:hAnsi="BMWTypeLight" w:cs="BMWType V2 Regular"/>
        </w:rPr>
      </w:pPr>
      <w:r w:rsidRPr="00F135B5">
        <w:rPr>
          <w:rFonts w:ascii="BMWTypeLight" w:hAnsi="BMWTypeLight" w:cs="BMWType V2 Regular"/>
        </w:rPr>
        <w:t>2011 and later X3.</w:t>
      </w:r>
    </w:p>
    <w:p w:rsidR="0010084F" w:rsidDel="009B18C6" w:rsidRDefault="0010084F" w:rsidP="00847A7C">
      <w:pPr>
        <w:spacing w:after="120" w:line="360" w:lineRule="exact"/>
        <w:ind w:right="-43"/>
        <w:rPr>
          <w:del w:id="8" w:author="-" w:date="2011-12-21T12:05:00Z"/>
          <w:rFonts w:ascii="BMWType V2 Light" w:hAnsi="BMWType V2 Light"/>
          <w:b/>
          <w:sz w:val="22"/>
          <w:szCs w:val="22"/>
        </w:rPr>
      </w:pPr>
    </w:p>
    <w:p w:rsidR="009B18C6" w:rsidRDefault="009B18C6" w:rsidP="009B18C6">
      <w:pPr>
        <w:pStyle w:val="Heading2"/>
        <w:rPr>
          <w:rFonts w:ascii="BMWType V2 Light" w:hAnsi="BMWType V2 Light"/>
        </w:rPr>
      </w:pPr>
      <w:r>
        <w:rPr>
          <w:rFonts w:ascii="BMWType V2 Light" w:hAnsi="BMWType V2 Light"/>
        </w:rPr>
        <w:t>BMW Group In America</w:t>
      </w:r>
    </w:p>
    <w:p w:rsidR="009B18C6" w:rsidRDefault="009B18C6" w:rsidP="009B18C6">
      <w:pPr>
        <w:pStyle w:val="BodyText"/>
        <w:spacing w:line="360" w:lineRule="exact"/>
        <w:rPr>
          <w:rFonts w:ascii="BMWType V2 Light" w:hAnsi="BMWType V2 Light"/>
          <w:color w:val="auto"/>
          <w:szCs w:val="22"/>
        </w:rPr>
      </w:pPr>
      <w:r>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Pr>
              <w:rFonts w:ascii="BMWType V2 Light" w:hAnsi="BMWType V2 Light"/>
              <w:color w:val="auto"/>
              <w:szCs w:val="22"/>
            </w:rPr>
            <w:t>United States</w:t>
          </w:r>
        </w:smartTag>
      </w:smartTag>
      <w:r>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Pr>
            <w:rFonts w:ascii="BMWType V2 Light" w:hAnsi="BMWType V2 Light"/>
            <w:color w:val="auto"/>
            <w:szCs w:val="22"/>
          </w:rPr>
          <w:t>United States</w:t>
        </w:r>
      </w:smartTag>
      <w:r>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Pr>
          <w:rFonts w:ascii="BMWType V2 Light" w:hAnsi="BMWType V2 Light"/>
          <w:color w:val="auto"/>
          <w:szCs w:val="22"/>
        </w:rPr>
        <w:t>DesignworksUSA</w:t>
      </w:r>
      <w:proofErr w:type="spellEnd"/>
      <w:r>
        <w:rPr>
          <w:rFonts w:ascii="BMWType V2 Light" w:hAnsi="BMWType V2 Light"/>
          <w:color w:val="auto"/>
          <w:szCs w:val="22"/>
        </w:rPr>
        <w:t xml:space="preserve">, </w:t>
      </w:r>
      <w:r>
        <w:rPr>
          <w:rFonts w:ascii="BMWType V2 Light" w:hAnsi="BMWType V2 Light"/>
          <w:szCs w:val="22"/>
        </w:rPr>
        <w:t xml:space="preserve">a strategic design consultancy in </w:t>
      </w:r>
      <w:smartTag w:uri="urn:schemas-microsoft-com:office:smarttags" w:element="State">
        <w:r>
          <w:rPr>
            <w:rFonts w:ascii="BMWType V2 Light" w:hAnsi="BMWType V2 Light"/>
            <w:szCs w:val="22"/>
          </w:rPr>
          <w:t>California</w:t>
        </w:r>
      </w:smartTag>
      <w:r>
        <w:rPr>
          <w:rFonts w:ascii="BMWType V2 Light" w:hAnsi="BMWType V2 Light"/>
          <w:color w:val="auto"/>
          <w:szCs w:val="22"/>
        </w:rPr>
        <w:t xml:space="preserve">; a technology office in </w:t>
      </w:r>
      <w:smartTag w:uri="urn:schemas-microsoft-com:office:smarttags" w:element="place">
        <w:r>
          <w:rPr>
            <w:rFonts w:ascii="BMWType V2 Light" w:hAnsi="BMWType V2 Light"/>
            <w:color w:val="auto"/>
            <w:szCs w:val="22"/>
          </w:rPr>
          <w:t>Silicon Valley</w:t>
        </w:r>
      </w:smartTag>
      <w:r>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Sports Activity Vehicle centers, 139 BMW motorcycle retailers, 110 MINI passenger car dealers, and 36 Rolls-Royce Motor Car dealers.  BMW (US) Holding Corp., the BMW Group’s sales headquarters for North America, is located in Woodcliff Lake, New Jersey.</w:t>
      </w:r>
      <w:r>
        <w:rPr>
          <w:rFonts w:ascii="BMWType V2 Light" w:hAnsi="BMWType V2 Light"/>
          <w:color w:val="auto"/>
          <w:szCs w:val="22"/>
        </w:rPr>
        <w:br/>
      </w:r>
    </w:p>
    <w:p w:rsidR="009B18C6" w:rsidRDefault="009B18C6" w:rsidP="009B18C6">
      <w:pPr>
        <w:pStyle w:val="BodyText"/>
        <w:spacing w:line="360" w:lineRule="exact"/>
        <w:rPr>
          <w:rFonts w:ascii="BMWType V2 Light" w:hAnsi="BMWType V2 Light"/>
          <w:color w:val="auto"/>
          <w:szCs w:val="22"/>
        </w:rPr>
      </w:pPr>
      <w:r>
        <w:rPr>
          <w:rFonts w:ascii="BMWType V2 Light" w:hAnsi="BMWType V2 Light"/>
          <w:color w:val="auto"/>
          <w:szCs w:val="22"/>
        </w:rPr>
        <w:t>Information about BMW Group products is available to consumers via the Internet at:</w:t>
      </w:r>
    </w:p>
    <w:p w:rsidR="009B18C6" w:rsidRDefault="009B18C6" w:rsidP="009B18C6">
      <w:pPr>
        <w:pStyle w:val="BodyText"/>
        <w:spacing w:line="360" w:lineRule="exact"/>
        <w:rPr>
          <w:rFonts w:ascii="BMWType V2 Light" w:hAnsi="BMWType V2 Light"/>
          <w:color w:val="auto"/>
          <w:szCs w:val="22"/>
        </w:rPr>
      </w:pPr>
      <w:hyperlink r:id="rId14" w:history="1">
        <w:r>
          <w:rPr>
            <w:rStyle w:val="Hyperlink"/>
            <w:rFonts w:ascii="BMWType V2 Light" w:hAnsi="BMWType V2 Light"/>
            <w:szCs w:val="22"/>
          </w:rPr>
          <w:t>www.bmwgroupna.com</w:t>
        </w:r>
      </w:hyperlink>
      <w:r>
        <w:rPr>
          <w:rFonts w:ascii="BMWType V2 Light" w:hAnsi="BMWType V2 Light"/>
          <w:color w:val="auto"/>
          <w:szCs w:val="22"/>
        </w:rPr>
        <w:t xml:space="preserve">. </w:t>
      </w:r>
    </w:p>
    <w:p w:rsidR="009B18C6" w:rsidRDefault="009B18C6" w:rsidP="009B18C6">
      <w:pPr>
        <w:spacing w:line="340" w:lineRule="exact"/>
        <w:ind w:left="1008"/>
        <w:jc w:val="center"/>
        <w:rPr>
          <w:rFonts w:ascii="BMWType V2 Light" w:hAnsi="BMWType V2 Light"/>
          <w:sz w:val="22"/>
        </w:rPr>
      </w:pPr>
      <w:r>
        <w:rPr>
          <w:rFonts w:ascii="BMWType V2 Light" w:hAnsi="BMWType V2 Light"/>
          <w:sz w:val="22"/>
        </w:rPr>
        <w:lastRenderedPageBreak/>
        <w:t>#      #      #</w:t>
      </w:r>
    </w:p>
    <w:p w:rsidR="009B18C6" w:rsidRDefault="009B18C6" w:rsidP="009B18C6">
      <w:pPr>
        <w:spacing w:line="340" w:lineRule="exact"/>
        <w:ind w:left="1008" w:firstLine="720"/>
        <w:jc w:val="both"/>
        <w:rPr>
          <w:rFonts w:ascii="BMWType V2 Light" w:hAnsi="BMWType V2 Light"/>
          <w:sz w:val="22"/>
        </w:rPr>
      </w:pPr>
    </w:p>
    <w:p w:rsidR="009B18C6" w:rsidRDefault="009B18C6" w:rsidP="009B18C6">
      <w:pPr>
        <w:spacing w:line="340" w:lineRule="exact"/>
        <w:rPr>
          <w:rFonts w:ascii="BMWType V2 Light" w:hAnsi="BMWType V2 Light"/>
          <w:sz w:val="22"/>
        </w:rPr>
      </w:pPr>
      <w:r>
        <w:rPr>
          <w:rFonts w:ascii="BMWType V2 Light" w:hAnsi="BMWType V2 Light"/>
          <w:b/>
          <w:sz w:val="22"/>
        </w:rPr>
        <w:t xml:space="preserve">Journalist note: </w:t>
      </w:r>
      <w:r>
        <w:rPr>
          <w:rFonts w:ascii="BMWType V2 Light" w:hAnsi="BMWType V2 Light"/>
          <w:sz w:val="22"/>
        </w:rPr>
        <w:t xml:space="preserve">Information about BMW and its products in the USA is available to journalists on-line at </w:t>
      </w:r>
      <w:hyperlink r:id="rId15" w:history="1">
        <w:r>
          <w:rPr>
            <w:rStyle w:val="Hyperlink"/>
            <w:rFonts w:ascii="BMWType V2 Light" w:hAnsi="BMWType V2 Light"/>
          </w:rPr>
          <w:t>www.bmwusanews.com</w:t>
        </w:r>
      </w:hyperlink>
      <w:r>
        <w:rPr>
          <w:rFonts w:ascii="BMWType V2 Light" w:hAnsi="BMWType V2 Light"/>
          <w:sz w:val="22"/>
        </w:rPr>
        <w:t xml:space="preserve">.  </w:t>
      </w:r>
    </w:p>
    <w:p w:rsidR="009B18C6" w:rsidRDefault="009B18C6" w:rsidP="009B18C6">
      <w:pPr>
        <w:spacing w:line="340" w:lineRule="exact"/>
        <w:ind w:left="1008"/>
        <w:rPr>
          <w:rFonts w:ascii="BMWType V2 Light" w:hAnsi="BMWType V2 Light"/>
          <w:sz w:val="22"/>
        </w:rPr>
      </w:pPr>
    </w:p>
    <w:p w:rsidR="009B18C6" w:rsidRDefault="009B18C6" w:rsidP="009B18C6">
      <w:pPr>
        <w:spacing w:line="340" w:lineRule="exact"/>
        <w:ind w:left="1008"/>
        <w:jc w:val="center"/>
        <w:rPr>
          <w:rFonts w:ascii="BMWType V2 Light" w:hAnsi="BMWType V2 Light"/>
        </w:rPr>
      </w:pPr>
      <w:r>
        <w:rPr>
          <w:rFonts w:ascii="BMWType V2 Light" w:hAnsi="BMWType V2 Light"/>
          <w:sz w:val="22"/>
        </w:rPr>
        <w:t>#      #      #</w:t>
      </w:r>
    </w:p>
    <w:p w:rsidR="009B18C6" w:rsidRPr="00E75ABD" w:rsidRDefault="009B18C6" w:rsidP="009B18C6">
      <w:pPr>
        <w:spacing w:after="120" w:line="360" w:lineRule="exact"/>
        <w:ind w:right="-43"/>
        <w:rPr>
          <w:rFonts w:ascii="BMWType V2 Light" w:hAnsi="BMWType V2 Light"/>
          <w:color w:val="0000FF"/>
          <w:sz w:val="22"/>
          <w:szCs w:val="22"/>
          <w:u w:val="single"/>
        </w:rPr>
      </w:pPr>
    </w:p>
    <w:sectPr w:rsidR="009B18C6" w:rsidRPr="00E75ABD" w:rsidSect="00B31574">
      <w:headerReference w:type="even" r:id="rId16"/>
      <w:headerReference w:type="default" r:id="rId17"/>
      <w:footerReference w:type="default" r:id="rId18"/>
      <w:headerReference w:type="first" r:id="rId19"/>
      <w:footerReference w:type="first" r:id="rId20"/>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28E" w:rsidRDefault="00D5128E">
      <w:r>
        <w:separator/>
      </w:r>
    </w:p>
  </w:endnote>
  <w:endnote w:type="continuationSeparator" w:id="0">
    <w:p w:rsidR="00D5128E" w:rsidRDefault="00D512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Cambria"/>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altName w:val="Cambri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MWType V2 Light">
    <w:altName w:val="Cambria"/>
    <w:panose1 w:val="00000000000000000000"/>
    <w:charset w:val="00"/>
    <w:family w:val="auto"/>
    <w:pitch w:val="variable"/>
    <w:sig w:usb0="800022BF" w:usb1="9000004A" w:usb2="00000008" w:usb3="00000000" w:csb0="0000009F" w:csb1="00000000"/>
  </w:font>
  <w:font w:name="BMW Type Global Pro Light">
    <w:altName w:val="BMW Type Global Pro Light"/>
    <w:panose1 w:val="00000000000000000000"/>
    <w:charset w:val="00"/>
    <w:family w:val="swiss"/>
    <w:notTrueType/>
    <w:pitch w:val="default"/>
    <w:sig w:usb0="00000003"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28E" w:rsidRDefault="00D5128E">
    <w:pPr>
      <w:pStyle w:val="Footer"/>
      <w:jc w:val="center"/>
    </w:pPr>
    <w:r>
      <w:rPr>
        <w:rFonts w:ascii="BMWTypeLight" w:hAnsi="BMWTypeLight"/>
      </w:rPr>
      <w:t>- more -</w:t>
    </w:r>
  </w:p>
  <w:p w:rsidR="00D5128E" w:rsidRDefault="00D5128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28E" w:rsidRDefault="00D5128E">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28E" w:rsidRDefault="00D5128E">
      <w:r>
        <w:separator/>
      </w:r>
    </w:p>
  </w:footnote>
  <w:footnote w:type="continuationSeparator" w:id="0">
    <w:p w:rsidR="00D5128E" w:rsidRDefault="00D51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28E" w:rsidRDefault="007C3B57">
    <w:pPr>
      <w:pStyle w:val="Header"/>
      <w:framePr w:wrap="around" w:vAnchor="text" w:hAnchor="margin" w:xAlign="center" w:y="1"/>
      <w:rPr>
        <w:rStyle w:val="PageNumber"/>
      </w:rPr>
    </w:pPr>
    <w:r>
      <w:rPr>
        <w:rStyle w:val="PageNumber"/>
      </w:rPr>
      <w:fldChar w:fldCharType="begin"/>
    </w:r>
    <w:r w:rsidR="00D5128E">
      <w:rPr>
        <w:rStyle w:val="PageNumber"/>
      </w:rPr>
      <w:instrText xml:space="preserve">PAGE  </w:instrText>
    </w:r>
    <w:r>
      <w:rPr>
        <w:rStyle w:val="PageNumber"/>
      </w:rPr>
      <w:fldChar w:fldCharType="end"/>
    </w:r>
  </w:p>
  <w:p w:rsidR="00D5128E" w:rsidRDefault="00D512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28E" w:rsidRPr="00823DDF" w:rsidRDefault="007C3B57">
    <w:pPr>
      <w:pStyle w:val="Header"/>
      <w:framePr w:wrap="around" w:vAnchor="text" w:hAnchor="margin" w:xAlign="center" w:y="1"/>
      <w:rPr>
        <w:rStyle w:val="PageNumber"/>
      </w:rPr>
    </w:pPr>
    <w:r w:rsidRPr="00823DDF">
      <w:rPr>
        <w:rStyle w:val="PageNumber"/>
        <w:rFonts w:ascii="BMWTypeLight" w:hAnsi="BMWTypeLight"/>
      </w:rPr>
      <w:fldChar w:fldCharType="begin"/>
    </w:r>
    <w:r w:rsidR="00D5128E"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8762E1">
      <w:rPr>
        <w:rStyle w:val="PageNumber"/>
        <w:rFonts w:ascii="BMWTypeLight" w:hAnsi="BMWTypeLight"/>
        <w:noProof/>
      </w:rPr>
      <w:t>- 2 -</w:t>
    </w:r>
    <w:r w:rsidRPr="00823DDF">
      <w:rPr>
        <w:rStyle w:val="PageNumber"/>
        <w:rFonts w:ascii="BMWTypeLight" w:hAnsi="BMWTypeLight"/>
      </w:rPr>
      <w:fldChar w:fldCharType="end"/>
    </w:r>
  </w:p>
  <w:p w:rsidR="00D5128E" w:rsidRDefault="00D512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D5128E">
      <w:trPr>
        <w:cantSplit/>
        <w:trHeight w:val="1170"/>
      </w:trPr>
      <w:tc>
        <w:tcPr>
          <w:tcW w:w="2075" w:type="dxa"/>
        </w:tcPr>
        <w:p w:rsidR="00D5128E" w:rsidRDefault="00D5128E">
          <w:pPr>
            <w:pStyle w:val="subsid"/>
            <w:spacing w:before="76"/>
            <w:ind w:left="-13" w:right="72" w:firstLine="13"/>
            <w:rPr>
              <w:rFonts w:ascii="BMWTypeLight" w:hAnsi="BMWTypeLight"/>
            </w:rPr>
          </w:pPr>
          <w:r>
            <w:rPr>
              <w:rFonts w:ascii="BMWTypeLight" w:hAnsi="BMWTypeLight"/>
            </w:rPr>
            <w:t>A subsidiary</w:t>
          </w:r>
        </w:p>
        <w:p w:rsidR="00D5128E" w:rsidRDefault="00D5128E">
          <w:pPr>
            <w:pStyle w:val="subsid"/>
            <w:spacing w:before="0"/>
            <w:ind w:left="-14" w:right="72" w:firstLine="14"/>
          </w:pPr>
          <w:r>
            <w:rPr>
              <w:rFonts w:ascii="BMWTypeLight" w:hAnsi="BMWTypeLight"/>
            </w:rPr>
            <w:t xml:space="preserve"> of BMW AG</w:t>
          </w:r>
        </w:p>
      </w:tc>
      <w:tc>
        <w:tcPr>
          <w:tcW w:w="5446" w:type="dxa"/>
        </w:tcPr>
        <w:p w:rsidR="00D5128E" w:rsidRPr="00DC4B0D" w:rsidRDefault="00D5128E">
          <w:pPr>
            <w:pStyle w:val="Header"/>
            <w:rPr>
              <w:rFonts w:ascii="BMWTypeLight" w:hAnsi="BMWTypeLight"/>
              <w:b/>
              <w:sz w:val="36"/>
              <w:szCs w:val="36"/>
            </w:rPr>
          </w:pPr>
          <w:r w:rsidRPr="00DC4B0D">
            <w:rPr>
              <w:rFonts w:ascii="BMWTypeLight" w:hAnsi="BMWTypeLight"/>
              <w:b/>
              <w:sz w:val="36"/>
              <w:szCs w:val="36"/>
            </w:rPr>
            <w:t>BMW</w:t>
          </w:r>
        </w:p>
        <w:p w:rsidR="00D5128E" w:rsidRDefault="00D5128E">
          <w:pPr>
            <w:pStyle w:val="Header"/>
            <w:rPr>
              <w:rFonts w:ascii="BMWTypeLight" w:hAnsi="BMWTypeLight"/>
              <w:b/>
            </w:rPr>
          </w:pPr>
          <w:r>
            <w:rPr>
              <w:rFonts w:ascii="BMWTypeLight" w:hAnsi="BMWTypeLight"/>
              <w:b/>
              <w:color w:val="808080"/>
              <w:sz w:val="30"/>
            </w:rPr>
            <w:t>U.S. Press Information</w:t>
          </w:r>
        </w:p>
      </w:tc>
    </w:tr>
  </w:tbl>
  <w:p w:rsidR="00D5128E" w:rsidRDefault="00D512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077"/>
    <w:multiLevelType w:val="hybridMultilevel"/>
    <w:tmpl w:val="65D86E2A"/>
    <w:lvl w:ilvl="0" w:tplc="24C02F6E">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
    <w:nsid w:val="2FD94FC2"/>
    <w:multiLevelType w:val="hybridMultilevel"/>
    <w:tmpl w:val="29E0EB9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53B45AAD"/>
    <w:multiLevelType w:val="hybridMultilevel"/>
    <w:tmpl w:val="5C68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24E1"/>
    <w:rsid w:val="00007399"/>
    <w:rsid w:val="00015155"/>
    <w:rsid w:val="00026D8A"/>
    <w:rsid w:val="00033B8F"/>
    <w:rsid w:val="00040448"/>
    <w:rsid w:val="00051762"/>
    <w:rsid w:val="00073704"/>
    <w:rsid w:val="00082E95"/>
    <w:rsid w:val="00087C2D"/>
    <w:rsid w:val="000A1114"/>
    <w:rsid w:val="000A3983"/>
    <w:rsid w:val="000B431D"/>
    <w:rsid w:val="000C2223"/>
    <w:rsid w:val="000D7A87"/>
    <w:rsid w:val="000E0C51"/>
    <w:rsid w:val="000F2421"/>
    <w:rsid w:val="0010084F"/>
    <w:rsid w:val="00103970"/>
    <w:rsid w:val="00105C5C"/>
    <w:rsid w:val="001146D5"/>
    <w:rsid w:val="001150FC"/>
    <w:rsid w:val="00137951"/>
    <w:rsid w:val="00152DD0"/>
    <w:rsid w:val="00190CAB"/>
    <w:rsid w:val="001B4676"/>
    <w:rsid w:val="001E1A53"/>
    <w:rsid w:val="001F11A2"/>
    <w:rsid w:val="00203808"/>
    <w:rsid w:val="00203E37"/>
    <w:rsid w:val="002175FD"/>
    <w:rsid w:val="00220C02"/>
    <w:rsid w:val="0023441A"/>
    <w:rsid w:val="002532E0"/>
    <w:rsid w:val="0025564C"/>
    <w:rsid w:val="00264D1D"/>
    <w:rsid w:val="00266D44"/>
    <w:rsid w:val="002909AA"/>
    <w:rsid w:val="002940A3"/>
    <w:rsid w:val="00295CD1"/>
    <w:rsid w:val="00297ED6"/>
    <w:rsid w:val="002B1647"/>
    <w:rsid w:val="002B41DA"/>
    <w:rsid w:val="002C2721"/>
    <w:rsid w:val="002F4D06"/>
    <w:rsid w:val="002F4EFD"/>
    <w:rsid w:val="00302E36"/>
    <w:rsid w:val="00307583"/>
    <w:rsid w:val="00307E27"/>
    <w:rsid w:val="00322D4F"/>
    <w:rsid w:val="003408A3"/>
    <w:rsid w:val="00343BCC"/>
    <w:rsid w:val="00365D01"/>
    <w:rsid w:val="0036663D"/>
    <w:rsid w:val="00383C59"/>
    <w:rsid w:val="003862B6"/>
    <w:rsid w:val="003D4C5F"/>
    <w:rsid w:val="003D6736"/>
    <w:rsid w:val="003D7860"/>
    <w:rsid w:val="003E44E3"/>
    <w:rsid w:val="003E6621"/>
    <w:rsid w:val="0042597E"/>
    <w:rsid w:val="00440653"/>
    <w:rsid w:val="00450BA4"/>
    <w:rsid w:val="004520E8"/>
    <w:rsid w:val="00460A9F"/>
    <w:rsid w:val="00461C9C"/>
    <w:rsid w:val="004769F5"/>
    <w:rsid w:val="0048631C"/>
    <w:rsid w:val="004B3B99"/>
    <w:rsid w:val="004D3977"/>
    <w:rsid w:val="004E1C25"/>
    <w:rsid w:val="004E5A14"/>
    <w:rsid w:val="00514FDE"/>
    <w:rsid w:val="005272C2"/>
    <w:rsid w:val="005335DB"/>
    <w:rsid w:val="00543F39"/>
    <w:rsid w:val="00596A32"/>
    <w:rsid w:val="00596C55"/>
    <w:rsid w:val="005A0A10"/>
    <w:rsid w:val="005D2469"/>
    <w:rsid w:val="005F08FD"/>
    <w:rsid w:val="00622179"/>
    <w:rsid w:val="00647592"/>
    <w:rsid w:val="00654D81"/>
    <w:rsid w:val="00681889"/>
    <w:rsid w:val="00691F79"/>
    <w:rsid w:val="00694780"/>
    <w:rsid w:val="006A647E"/>
    <w:rsid w:val="006A7130"/>
    <w:rsid w:val="006B56D7"/>
    <w:rsid w:val="006C276F"/>
    <w:rsid w:val="006D4BA0"/>
    <w:rsid w:val="006D7909"/>
    <w:rsid w:val="006E394A"/>
    <w:rsid w:val="006F6C3B"/>
    <w:rsid w:val="006F6D12"/>
    <w:rsid w:val="00705D49"/>
    <w:rsid w:val="00707CC6"/>
    <w:rsid w:val="00712A82"/>
    <w:rsid w:val="00714165"/>
    <w:rsid w:val="007215D5"/>
    <w:rsid w:val="00726400"/>
    <w:rsid w:val="00726981"/>
    <w:rsid w:val="0073239A"/>
    <w:rsid w:val="00733132"/>
    <w:rsid w:val="00737780"/>
    <w:rsid w:val="00771191"/>
    <w:rsid w:val="0077568D"/>
    <w:rsid w:val="00777E48"/>
    <w:rsid w:val="0078570A"/>
    <w:rsid w:val="00792F57"/>
    <w:rsid w:val="00796904"/>
    <w:rsid w:val="007B09AF"/>
    <w:rsid w:val="007B66F6"/>
    <w:rsid w:val="007B7DEF"/>
    <w:rsid w:val="007C0D1A"/>
    <w:rsid w:val="007C3B57"/>
    <w:rsid w:val="007D7335"/>
    <w:rsid w:val="007E63FE"/>
    <w:rsid w:val="00802451"/>
    <w:rsid w:val="00803027"/>
    <w:rsid w:val="00805A28"/>
    <w:rsid w:val="0080618F"/>
    <w:rsid w:val="00806C68"/>
    <w:rsid w:val="008102A1"/>
    <w:rsid w:val="008359FC"/>
    <w:rsid w:val="00847A7C"/>
    <w:rsid w:val="0086046B"/>
    <w:rsid w:val="008640CE"/>
    <w:rsid w:val="00874910"/>
    <w:rsid w:val="008762E1"/>
    <w:rsid w:val="00876A40"/>
    <w:rsid w:val="0088221D"/>
    <w:rsid w:val="00883AFE"/>
    <w:rsid w:val="008B191C"/>
    <w:rsid w:val="008B6AE6"/>
    <w:rsid w:val="008C3F38"/>
    <w:rsid w:val="008C5212"/>
    <w:rsid w:val="008D733D"/>
    <w:rsid w:val="008E63B3"/>
    <w:rsid w:val="008E649F"/>
    <w:rsid w:val="008E651C"/>
    <w:rsid w:val="008E6D00"/>
    <w:rsid w:val="009148E1"/>
    <w:rsid w:val="00916AED"/>
    <w:rsid w:val="00920553"/>
    <w:rsid w:val="00920A51"/>
    <w:rsid w:val="00922E13"/>
    <w:rsid w:val="00925F77"/>
    <w:rsid w:val="00927645"/>
    <w:rsid w:val="0093086F"/>
    <w:rsid w:val="00947E7A"/>
    <w:rsid w:val="0095638D"/>
    <w:rsid w:val="009669CC"/>
    <w:rsid w:val="00983625"/>
    <w:rsid w:val="009844D6"/>
    <w:rsid w:val="00984EE2"/>
    <w:rsid w:val="00992D2B"/>
    <w:rsid w:val="009B18C6"/>
    <w:rsid w:val="009B34E9"/>
    <w:rsid w:val="009C61DD"/>
    <w:rsid w:val="009D6E4C"/>
    <w:rsid w:val="009E7C82"/>
    <w:rsid w:val="00A140DE"/>
    <w:rsid w:val="00A62490"/>
    <w:rsid w:val="00A65FDA"/>
    <w:rsid w:val="00A67348"/>
    <w:rsid w:val="00A74298"/>
    <w:rsid w:val="00A76335"/>
    <w:rsid w:val="00AA1E1E"/>
    <w:rsid w:val="00AA42E1"/>
    <w:rsid w:val="00AA649B"/>
    <w:rsid w:val="00AA6FA7"/>
    <w:rsid w:val="00AC670C"/>
    <w:rsid w:val="00AD096D"/>
    <w:rsid w:val="00AF2B13"/>
    <w:rsid w:val="00AF4B43"/>
    <w:rsid w:val="00AF76F0"/>
    <w:rsid w:val="00B0299D"/>
    <w:rsid w:val="00B13D37"/>
    <w:rsid w:val="00B24668"/>
    <w:rsid w:val="00B301B4"/>
    <w:rsid w:val="00B31574"/>
    <w:rsid w:val="00B319D1"/>
    <w:rsid w:val="00B327A6"/>
    <w:rsid w:val="00B37437"/>
    <w:rsid w:val="00B416D5"/>
    <w:rsid w:val="00B830C2"/>
    <w:rsid w:val="00BB0323"/>
    <w:rsid w:val="00BC0483"/>
    <w:rsid w:val="00BC47CF"/>
    <w:rsid w:val="00BD4CDE"/>
    <w:rsid w:val="00BE3AA5"/>
    <w:rsid w:val="00BF4FA8"/>
    <w:rsid w:val="00C01581"/>
    <w:rsid w:val="00C17AA5"/>
    <w:rsid w:val="00C2680C"/>
    <w:rsid w:val="00C3204B"/>
    <w:rsid w:val="00C335DE"/>
    <w:rsid w:val="00C34508"/>
    <w:rsid w:val="00C36106"/>
    <w:rsid w:val="00C57CEA"/>
    <w:rsid w:val="00C73DBA"/>
    <w:rsid w:val="00C7642B"/>
    <w:rsid w:val="00C9406C"/>
    <w:rsid w:val="00CB099B"/>
    <w:rsid w:val="00CD4798"/>
    <w:rsid w:val="00CF4DBF"/>
    <w:rsid w:val="00D203E0"/>
    <w:rsid w:val="00D30195"/>
    <w:rsid w:val="00D42E93"/>
    <w:rsid w:val="00D438D6"/>
    <w:rsid w:val="00D5128E"/>
    <w:rsid w:val="00D5599D"/>
    <w:rsid w:val="00D60C02"/>
    <w:rsid w:val="00D660B6"/>
    <w:rsid w:val="00D665A2"/>
    <w:rsid w:val="00D6732F"/>
    <w:rsid w:val="00D71E85"/>
    <w:rsid w:val="00D82F42"/>
    <w:rsid w:val="00D9700B"/>
    <w:rsid w:val="00DB62F6"/>
    <w:rsid w:val="00DC75E4"/>
    <w:rsid w:val="00DD0DC1"/>
    <w:rsid w:val="00DE16F0"/>
    <w:rsid w:val="00DF4CED"/>
    <w:rsid w:val="00DF531D"/>
    <w:rsid w:val="00DF7FB8"/>
    <w:rsid w:val="00E0316A"/>
    <w:rsid w:val="00E21C11"/>
    <w:rsid w:val="00E40390"/>
    <w:rsid w:val="00E451FD"/>
    <w:rsid w:val="00E47877"/>
    <w:rsid w:val="00E47E9C"/>
    <w:rsid w:val="00E751D2"/>
    <w:rsid w:val="00E75ABD"/>
    <w:rsid w:val="00E75C33"/>
    <w:rsid w:val="00E9285C"/>
    <w:rsid w:val="00E94EA6"/>
    <w:rsid w:val="00EA0F47"/>
    <w:rsid w:val="00EA514C"/>
    <w:rsid w:val="00EB6258"/>
    <w:rsid w:val="00EC4771"/>
    <w:rsid w:val="00ED231D"/>
    <w:rsid w:val="00EF2F39"/>
    <w:rsid w:val="00EF7D85"/>
    <w:rsid w:val="00F0712E"/>
    <w:rsid w:val="00F135B5"/>
    <w:rsid w:val="00F2336C"/>
    <w:rsid w:val="00F46629"/>
    <w:rsid w:val="00F469D7"/>
    <w:rsid w:val="00F537C9"/>
    <w:rsid w:val="00F63661"/>
    <w:rsid w:val="00F66E6E"/>
    <w:rsid w:val="00F82306"/>
    <w:rsid w:val="00FA2EFA"/>
    <w:rsid w:val="00FB4A93"/>
    <w:rsid w:val="00FB4BC0"/>
    <w:rsid w:val="00FB4BC2"/>
    <w:rsid w:val="00FB6677"/>
    <w:rsid w:val="00FD608F"/>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 w:type="character" w:customStyle="1" w:styleId="A5">
    <w:name w:val="A5"/>
    <w:uiPriority w:val="99"/>
    <w:rsid w:val="00203E37"/>
    <w:rPr>
      <w:rFonts w:cs="BMW Type Global Pro Light"/>
      <w:color w:val="000000"/>
      <w:sz w:val="17"/>
      <w:szCs w:val="17"/>
    </w:rPr>
  </w:style>
</w:styles>
</file>

<file path=word/webSettings.xml><?xml version="1.0" encoding="utf-8"?>
<w:webSettings xmlns:r="http://schemas.openxmlformats.org/officeDocument/2006/relationships" xmlns:w="http://schemas.openxmlformats.org/wordprocessingml/2006/main">
  <w:divs>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379596074">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thomas.plucinsky@bmwna.com" TargetMode="Externa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bmwusanews.com"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yperlink" Target="http://www.bmwgroupn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4412</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2</cp:revision>
  <cp:lastPrinted>2011-12-20T18:39:00Z</cp:lastPrinted>
  <dcterms:created xsi:type="dcterms:W3CDTF">2011-12-21T17:06:00Z</dcterms:created>
  <dcterms:modified xsi:type="dcterms:W3CDTF">2011-12-21T17:06:00Z</dcterms:modified>
</cp:coreProperties>
</file>