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00553F" w:rsidP="00DC4B92">
            <w:pPr>
              <w:rPr>
                <w:rFonts w:ascii="BMWType V2 Light" w:hAnsi="BMWType V2 Light"/>
                <w:sz w:val="22"/>
                <w:szCs w:val="22"/>
              </w:rPr>
            </w:pPr>
            <w:r>
              <w:rPr>
                <w:rFonts w:ascii="BMWType V2 Light" w:hAnsi="BMWType V2 Light"/>
                <w:sz w:val="22"/>
                <w:szCs w:val="22"/>
              </w:rPr>
              <w:t>July 12</w:t>
            </w:r>
            <w:r w:rsidR="00DC4B92">
              <w:rPr>
                <w:rFonts w:ascii="BMWType V2 Light" w:hAnsi="BMWType V2 Light"/>
                <w:sz w:val="22"/>
                <w:szCs w:val="22"/>
              </w:rPr>
              <w:t>, 2012</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09481E" w:rsidRDefault="00DC4B92" w:rsidP="00DC4B92">
            <w:pPr>
              <w:rPr>
                <w:rFonts w:ascii="BMWTypeRegular" w:hAnsi="BMWTypeRegular"/>
                <w:sz w:val="22"/>
                <w:szCs w:val="22"/>
              </w:rPr>
            </w:pPr>
            <w:r>
              <w:rPr>
                <w:rFonts w:ascii="BMWTypeRegular" w:hAnsi="BMWTypeRegular"/>
                <w:sz w:val="22"/>
                <w:szCs w:val="22"/>
              </w:rPr>
              <w:t>Matt Russell</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 Manager</w:t>
            </w:r>
          </w:p>
          <w:p w:rsidR="00DC4B92" w:rsidRDefault="00DC4B92" w:rsidP="00DC4B92">
            <w:pPr>
              <w:rPr>
                <w:rFonts w:ascii="BMWTypeRegular" w:hAnsi="BMWTypeRegular"/>
                <w:sz w:val="22"/>
                <w:szCs w:val="22"/>
                <w:lang w:val="de-DE"/>
              </w:rPr>
            </w:pPr>
            <w:r w:rsidRPr="0009481E">
              <w:rPr>
                <w:rFonts w:ascii="BMWTypeRegular" w:hAnsi="BMWTypeRegular"/>
                <w:sz w:val="22"/>
                <w:szCs w:val="22"/>
                <w:lang w:val="de-DE"/>
              </w:rPr>
              <w:t xml:space="preserve">(201) 307-3783/ </w:t>
            </w:r>
            <w:r>
              <w:rPr>
                <w:rFonts w:ascii="BMWTypeRegular" w:hAnsi="BMWTypeRegular"/>
                <w:sz w:val="22"/>
                <w:szCs w:val="22"/>
                <w:lang w:val="de-DE"/>
              </w:rPr>
              <w:t xml:space="preserve"> </w:t>
            </w:r>
            <w:hyperlink r:id="rId7" w:history="1">
              <w:r w:rsidRPr="00FD6D7C">
                <w:rPr>
                  <w:rStyle w:val="Hyperlink"/>
                  <w:rFonts w:ascii="BMWTypeRegular" w:hAnsi="BMWTypeRegular"/>
                  <w:sz w:val="22"/>
                  <w:szCs w:val="22"/>
                  <w:lang w:val="de-DE"/>
                </w:rPr>
                <w:t>matthew.russell@bmwna.com</w:t>
              </w:r>
            </w:hyperlink>
          </w:p>
          <w:p w:rsidR="00DC4B92" w:rsidRPr="0009481E" w:rsidRDefault="00DC4B92" w:rsidP="00DC4B92">
            <w:pPr>
              <w:rPr>
                <w:rFonts w:ascii="BMWTypeRegular" w:hAnsi="BMWTypeRegular"/>
                <w:sz w:val="22"/>
                <w:szCs w:val="22"/>
                <w:lang w:val="de-DE"/>
              </w:rPr>
            </w:pPr>
          </w:p>
          <w:p w:rsidR="00DC4B92" w:rsidRPr="0009481E" w:rsidRDefault="00DC4B92" w:rsidP="00DC4B92">
            <w:pPr>
              <w:rPr>
                <w:rFonts w:ascii="BMWTypeRegular" w:hAnsi="BMWTypeRegular"/>
                <w:sz w:val="22"/>
                <w:szCs w:val="22"/>
                <w:lang w:val="de-DE"/>
              </w:rPr>
            </w:pPr>
            <w:r w:rsidRPr="0009481E">
              <w:rPr>
                <w:rFonts w:ascii="BMWTypeRegular" w:hAnsi="BMWTypeRegular"/>
                <w:sz w:val="22"/>
                <w:szCs w:val="22"/>
                <w:lang w:val="de-DE"/>
              </w:rPr>
              <w:t>David J. Buchko</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Advanced Powertrain &amp; Heritage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307-3709/ </w:t>
            </w:r>
            <w:hyperlink r:id="rId8" w:history="1">
              <w:r w:rsidRPr="00FD6D7C">
                <w:rPr>
                  <w:rStyle w:val="Hyperlink"/>
                  <w:rFonts w:ascii="BMWTypeRegular" w:hAnsi="BMWTypeRegular"/>
                  <w:sz w:val="22"/>
                  <w:szCs w:val="22"/>
                </w:rPr>
                <w:t>dave.buchko@bmwna.com</w:t>
              </w:r>
            </w:hyperlink>
          </w:p>
          <w:p w:rsidR="00DC4B92" w:rsidRPr="0009481E" w:rsidRDefault="00DC4B92" w:rsidP="00DC4B92">
            <w:pPr>
              <w:rPr>
                <w:rFonts w:ascii="BMWTypeRegular" w:hAnsi="BMWTypeRegular"/>
                <w:sz w:val="22"/>
                <w:szCs w:val="22"/>
              </w:rPr>
            </w:pPr>
          </w:p>
          <w:p w:rsidR="00DC4B92" w:rsidRPr="0009481E" w:rsidRDefault="00DC4B92" w:rsidP="00DC4B92">
            <w:pPr>
              <w:rPr>
                <w:rFonts w:ascii="BMWTypeRegular" w:hAnsi="BMWTypeRegular"/>
                <w:sz w:val="22"/>
                <w:szCs w:val="22"/>
              </w:rPr>
            </w:pPr>
            <w:r w:rsidRPr="0009481E">
              <w:rPr>
                <w:rFonts w:ascii="BMWTypeRegular" w:hAnsi="BMWTypeRegular"/>
                <w:sz w:val="22"/>
                <w:szCs w:val="22"/>
              </w:rPr>
              <w:t>Monty Roberts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307-3755 / </w:t>
            </w:r>
            <w:hyperlink r:id="rId9" w:history="1">
              <w:r w:rsidRPr="0009481E">
                <w:rPr>
                  <w:rStyle w:val="Hyperlink"/>
                  <w:rFonts w:ascii="BMWTypeRegular" w:hAnsi="BMWTypeRegular"/>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00553F" w:rsidRPr="0000553F" w:rsidRDefault="00FE0646" w:rsidP="0000553F">
      <w:pPr>
        <w:rPr>
          <w:rFonts w:ascii="BMWType V2 Light" w:eastAsia="Times New Roman" w:hAnsi="BMWType V2 Light" w:cs="BMWType V2 Light"/>
          <w:sz w:val="22"/>
          <w:szCs w:val="22"/>
        </w:rPr>
      </w:pPr>
      <w:r>
        <w:rPr>
          <w:rFonts w:ascii="BMWType V2 Light" w:eastAsia="Times New Roman" w:hAnsi="BMWType V2 Light" w:cs="BMWType V2 Light"/>
          <w:b/>
          <w:bCs/>
          <w:sz w:val="22"/>
          <w:szCs w:val="22"/>
        </w:rPr>
        <w:t xml:space="preserve">BMW </w:t>
      </w:r>
      <w:r w:rsidR="00681AF9">
        <w:rPr>
          <w:rFonts w:ascii="BMWType V2 Light" w:eastAsia="Times New Roman" w:hAnsi="BMWType V2 Light" w:cs="BMWType V2 Light"/>
          <w:b/>
          <w:bCs/>
          <w:sz w:val="22"/>
          <w:szCs w:val="22"/>
        </w:rPr>
        <w:t xml:space="preserve">i8 </w:t>
      </w:r>
      <w:r>
        <w:rPr>
          <w:rFonts w:ascii="BMWType V2 Light" w:eastAsia="Times New Roman" w:hAnsi="BMWType V2 Light" w:cs="BMWType V2 Light"/>
          <w:b/>
          <w:bCs/>
          <w:sz w:val="22"/>
          <w:szCs w:val="22"/>
        </w:rPr>
        <w:t xml:space="preserve">Wins Crown as the </w:t>
      </w:r>
      <w:r w:rsidR="0000553F" w:rsidRPr="0000553F">
        <w:rPr>
          <w:rFonts w:ascii="BMWType V2 Light" w:eastAsia="Times New Roman" w:hAnsi="BMWType V2 Light" w:cs="BMWType V2 Light"/>
          <w:b/>
          <w:bCs/>
          <w:sz w:val="22"/>
          <w:szCs w:val="22"/>
        </w:rPr>
        <w:t xml:space="preserve">2012 Concept Vehicle of the Year </w:t>
      </w:r>
      <w:r>
        <w:rPr>
          <w:rFonts w:ascii="BMWType V2 Light" w:eastAsia="Times New Roman" w:hAnsi="BMWType V2 Light" w:cs="BMWType V2 Light"/>
          <w:b/>
          <w:bCs/>
          <w:sz w:val="22"/>
          <w:szCs w:val="22"/>
        </w:rPr>
        <w:t>– the Ultimate Driving Machine of the Future.</w:t>
      </w:r>
    </w:p>
    <w:p w:rsidR="00DC4B92" w:rsidRPr="0055790F" w:rsidRDefault="00DC4B92" w:rsidP="00DC4B92">
      <w:pPr>
        <w:rPr>
          <w:rFonts w:ascii="BMWType V2 Light" w:hAnsi="BMWType V2 Light" w:cs="BMWType V2 Light"/>
          <w:b/>
          <w:sz w:val="24"/>
          <w:szCs w:val="24"/>
        </w:rPr>
      </w:pPr>
    </w:p>
    <w:p w:rsidR="0000553F" w:rsidRPr="0000553F" w:rsidRDefault="0000553F" w:rsidP="0000553F">
      <w:pPr>
        <w:spacing w:after="240" w:line="360" w:lineRule="exact"/>
        <w:rPr>
          <w:rFonts w:ascii="BMWType V2 Light" w:eastAsia="Times New Roman" w:hAnsi="BMWType V2 Light" w:cs="BMWType V2 Light"/>
          <w:sz w:val="22"/>
          <w:szCs w:val="22"/>
        </w:rPr>
      </w:pPr>
      <w:r>
        <w:rPr>
          <w:rFonts w:ascii="BMWType V2 Light" w:eastAsia="Times New Roman" w:hAnsi="BMWType V2 Light" w:cs="BMWType V2 Light"/>
          <w:b/>
          <w:bCs/>
          <w:sz w:val="22"/>
          <w:szCs w:val="22"/>
        </w:rPr>
        <w:t>Woodcliff Lake, NJ – July 12</w:t>
      </w:r>
      <w:r w:rsidR="00DC4B92">
        <w:rPr>
          <w:rFonts w:ascii="BMWType V2 Light" w:eastAsia="Times New Roman" w:hAnsi="BMWType V2 Light" w:cs="BMWType V2 Light"/>
          <w:b/>
          <w:bCs/>
          <w:sz w:val="22"/>
          <w:szCs w:val="22"/>
        </w:rPr>
        <w:t>, 2012 2</w:t>
      </w:r>
      <w:r w:rsidR="00DC4B92" w:rsidRPr="009B68C4">
        <w:rPr>
          <w:rFonts w:ascii="BMWType V2 Light" w:eastAsia="Times New Roman" w:hAnsi="BMWType V2 Light" w:cs="BMWType V2 Light"/>
          <w:b/>
          <w:bCs/>
          <w:sz w:val="22"/>
          <w:szCs w:val="22"/>
        </w:rPr>
        <w:t>:00pm EDT…</w:t>
      </w:r>
      <w:r w:rsidR="00DC4B92" w:rsidRPr="00DC4B92">
        <w:rPr>
          <w:rFonts w:ascii="BMWType V2 Light" w:hAnsi="BMWType V2 Light" w:cs="BMWType V2 Light"/>
          <w:sz w:val="22"/>
          <w:szCs w:val="22"/>
        </w:rPr>
        <w:t xml:space="preserve"> </w:t>
      </w:r>
      <w:r w:rsidRPr="0000553F">
        <w:rPr>
          <w:rFonts w:ascii="BMWType V2 Light" w:eastAsia="Times New Roman" w:hAnsi="BMWType V2 Light" w:cs="BMWType V2 Light"/>
          <w:sz w:val="22"/>
          <w:szCs w:val="22"/>
        </w:rPr>
        <w:t xml:space="preserve">BMW takes the 2012 Concept Car of the Year </w:t>
      </w:r>
      <w:r w:rsidR="00681AF9">
        <w:rPr>
          <w:rFonts w:ascii="BMWType V2 Light" w:eastAsia="Times New Roman" w:hAnsi="BMWType V2 Light" w:cs="BMWType V2 Light"/>
          <w:sz w:val="22"/>
          <w:szCs w:val="22"/>
        </w:rPr>
        <w:t>A</w:t>
      </w:r>
      <w:r w:rsidRPr="0000553F">
        <w:rPr>
          <w:rFonts w:ascii="BMWType V2 Light" w:eastAsia="Times New Roman" w:hAnsi="BMWType V2 Light" w:cs="BMWType V2 Light"/>
          <w:sz w:val="22"/>
          <w:szCs w:val="22"/>
        </w:rPr>
        <w:t xml:space="preserve">ward with its i8 Concept </w:t>
      </w:r>
      <w:proofErr w:type="spellStart"/>
      <w:r w:rsidRPr="0000553F">
        <w:rPr>
          <w:rFonts w:ascii="BMWType V2 Light" w:eastAsia="Times New Roman" w:hAnsi="BMWType V2 Light" w:cs="BMWType V2 Light"/>
          <w:sz w:val="22"/>
          <w:szCs w:val="22"/>
        </w:rPr>
        <w:t>Spyder</w:t>
      </w:r>
      <w:proofErr w:type="spellEnd"/>
      <w:r w:rsidR="00681AF9">
        <w:rPr>
          <w:rFonts w:ascii="BMWType V2 Light" w:eastAsia="Times New Roman" w:hAnsi="BMWType V2 Light" w:cs="BMWType V2 Light"/>
          <w:sz w:val="22"/>
          <w:szCs w:val="22"/>
        </w:rPr>
        <w:t>. This award marks</w:t>
      </w:r>
      <w:r w:rsidRPr="0000553F">
        <w:rPr>
          <w:rFonts w:ascii="BMWType V2 Light" w:eastAsia="Times New Roman" w:hAnsi="BMWType V2 Light" w:cs="BMWType V2 Light"/>
          <w:sz w:val="22"/>
          <w:szCs w:val="22"/>
        </w:rPr>
        <w:t xml:space="preserve"> </w:t>
      </w:r>
      <w:r w:rsidR="00681AF9">
        <w:rPr>
          <w:rFonts w:ascii="BMWType V2 Light" w:eastAsia="Times New Roman" w:hAnsi="BMWType V2 Light" w:cs="BMWType V2 Light"/>
          <w:sz w:val="22"/>
          <w:szCs w:val="22"/>
        </w:rPr>
        <w:t>BMW’s</w:t>
      </w:r>
      <w:r w:rsidRPr="0000553F">
        <w:rPr>
          <w:rFonts w:ascii="BMWType V2 Light" w:eastAsia="Times New Roman" w:hAnsi="BMWType V2 Light" w:cs="BMWType V2 Light"/>
          <w:sz w:val="22"/>
          <w:szCs w:val="22"/>
        </w:rPr>
        <w:t xml:space="preserve"> fourth competition as a category finalist and the brand’s second visit to the awards podium at the eleventh annual North American Concept Vehicle of the Year Awards announced today. The Concept Car category recognizes those vehicles where passenger carrying is the primary intent.  </w:t>
      </w:r>
    </w:p>
    <w:p w:rsidR="0000553F" w:rsidRPr="0000553F" w:rsidRDefault="0000553F" w:rsidP="0000553F">
      <w:pPr>
        <w:spacing w:after="240" w:line="360" w:lineRule="exact"/>
        <w:rPr>
          <w:rFonts w:ascii="BMWType V2 Light" w:eastAsia="Times New Roman" w:hAnsi="BMWType V2 Light" w:cs="BMWType V2 Light"/>
          <w:sz w:val="22"/>
          <w:szCs w:val="22"/>
        </w:rPr>
      </w:pPr>
      <w:r w:rsidRPr="0000553F">
        <w:rPr>
          <w:rFonts w:ascii="BMWType V2 Light" w:eastAsia="Times New Roman" w:hAnsi="BMWType V2 Light" w:cs="BMWType V2 Light"/>
          <w:sz w:val="22"/>
          <w:szCs w:val="22"/>
        </w:rPr>
        <w:t>The awards recognize those vehicles most likely to shape the future of the automobile industry. This year, more than two dozen jurors participated in a selection process that involved a total of 34 vehicles, each introduced to North America during this season’s auto shows in Los Angeles, Detroit, Chicago, Toronto, and New York.</w:t>
      </w:r>
    </w:p>
    <w:p w:rsidR="0000553F" w:rsidRPr="0000553F" w:rsidRDefault="0000553F" w:rsidP="0000553F">
      <w:pPr>
        <w:spacing w:after="240" w:line="360" w:lineRule="exact"/>
        <w:rPr>
          <w:rFonts w:ascii="BMWType V2 Light" w:eastAsiaTheme="minorHAnsi" w:hAnsi="BMWType V2 Light" w:cs="BMWType V2 Light"/>
          <w:i/>
          <w:sz w:val="22"/>
          <w:szCs w:val="22"/>
        </w:rPr>
      </w:pPr>
      <w:r w:rsidRPr="0000553F">
        <w:rPr>
          <w:rFonts w:ascii="BMWType V2 Light" w:eastAsia="Times New Roman" w:hAnsi="BMWType V2 Light" w:cs="BMWType V2 Light"/>
          <w:sz w:val="22"/>
          <w:szCs w:val="22"/>
        </w:rPr>
        <w:t>The awards are given to the best Production Preview Vehicle, Concept Car, Concept Truck, and Most Significant Concept Vehicle of each auto show season. To be eligible for the awards, a concept vehicle must make its North American debut during the current model year’s auto show season. With the exception of those vehicles in the Production Preview category, qualified nominees must represent an advanced design and</w:t>
      </w:r>
      <w:r w:rsidR="006D0857">
        <w:rPr>
          <w:rFonts w:ascii="BMWType V2 Light" w:eastAsia="Times New Roman" w:hAnsi="BMWType V2 Light" w:cs="BMWType V2 Light"/>
          <w:sz w:val="22"/>
          <w:szCs w:val="22"/>
        </w:rPr>
        <w:t xml:space="preserve"> </w:t>
      </w:r>
      <w:r w:rsidRPr="0000553F">
        <w:rPr>
          <w:rFonts w:ascii="BMWType V2 Light" w:eastAsia="Times New Roman" w:hAnsi="BMWType V2 Light" w:cs="BMWType V2 Light"/>
          <w:sz w:val="22"/>
          <w:szCs w:val="22"/>
        </w:rPr>
        <w:t xml:space="preserve">/or engineering concept, rather than being a show version of a current production model. </w:t>
      </w:r>
    </w:p>
    <w:p w:rsidR="006D0857" w:rsidRPr="006D0857" w:rsidRDefault="0000553F" w:rsidP="006D0857">
      <w:pPr>
        <w:spacing w:after="240" w:line="360" w:lineRule="atLeast"/>
        <w:contextualSpacing/>
        <w:rPr>
          <w:rFonts w:ascii="BMWType V2 Light" w:eastAsia="Times New Roman" w:hAnsi="BMWType V2 Light" w:cs="BMWType V2 Light"/>
          <w:sz w:val="22"/>
          <w:szCs w:val="22"/>
        </w:rPr>
      </w:pPr>
      <w:r w:rsidRPr="006D0857">
        <w:rPr>
          <w:rFonts w:ascii="BMWType V2 Light" w:eastAsia="Times New Roman" w:hAnsi="BMWType V2 Light" w:cs="BMWType V2 Light"/>
          <w:sz w:val="22"/>
          <w:szCs w:val="22"/>
        </w:rPr>
        <w:t xml:space="preserve">These awards are unique in that they are judged by a diverse panel of automotive journalists from throughout North America, and considered in the specific context of the North American market. “With lines that remind me of icy water in a mountain stream, the BMW i8 </w:t>
      </w:r>
      <w:r w:rsidRPr="006D0857">
        <w:rPr>
          <w:rFonts w:ascii="BMWType V2 Light" w:eastAsia="Times New Roman" w:hAnsi="BMWType V2 Light" w:cs="BMWType V2 Light"/>
          <w:sz w:val="22"/>
          <w:szCs w:val="22"/>
        </w:rPr>
        <w:lastRenderedPageBreak/>
        <w:t xml:space="preserve">takes open top driving into a new realm of environmental responsibility, with the mission of the ultimate driving machine firmly embedded,” said juror Bill Schaffer. </w:t>
      </w:r>
      <w:r w:rsidR="006D0857" w:rsidRPr="006D0857">
        <w:rPr>
          <w:rFonts w:ascii="BMWType V2 Light" w:eastAsia="Times New Roman" w:hAnsi="BMWType V2 Light" w:cs="BMWType V2 Light"/>
          <w:sz w:val="22"/>
          <w:szCs w:val="22"/>
        </w:rPr>
        <w:t>Juror Chris Poole</w:t>
      </w:r>
      <w:r w:rsidR="006D0857">
        <w:rPr>
          <w:rFonts w:ascii="BMWType V2 Light" w:eastAsia="Times New Roman" w:hAnsi="BMWType V2 Light" w:cs="BMWType V2 Light"/>
          <w:sz w:val="22"/>
          <w:szCs w:val="22"/>
        </w:rPr>
        <w:t xml:space="preserve"> states, “</w:t>
      </w:r>
      <w:r w:rsidR="006D0857" w:rsidRPr="006D0857">
        <w:rPr>
          <w:rFonts w:ascii="BMWType V2 Light" w:eastAsia="Times New Roman" w:hAnsi="BMWType V2 Light" w:cs="BMWType V2 Light"/>
          <w:sz w:val="22"/>
          <w:szCs w:val="22"/>
        </w:rPr>
        <w:t xml:space="preserve">The i8 concept wraps innovative construction and </w:t>
      </w:r>
      <w:proofErr w:type="spellStart"/>
      <w:r w:rsidR="006D0857" w:rsidRPr="006D0857">
        <w:rPr>
          <w:rFonts w:ascii="BMWType V2 Light" w:eastAsia="Times New Roman" w:hAnsi="BMWType V2 Light" w:cs="BMWType V2 Light"/>
          <w:sz w:val="22"/>
          <w:szCs w:val="22"/>
        </w:rPr>
        <w:t>powertrain</w:t>
      </w:r>
      <w:proofErr w:type="spellEnd"/>
      <w:r w:rsidR="006D0857" w:rsidRPr="006D0857">
        <w:rPr>
          <w:rFonts w:ascii="BMWType V2 Light" w:eastAsia="Times New Roman" w:hAnsi="BMWType V2 Light" w:cs="BMWType V2 Light"/>
          <w:sz w:val="22"/>
          <w:szCs w:val="22"/>
        </w:rPr>
        <w:t xml:space="preserve"> technologies in a functional, eye-catching new design language that will be exclusive to the upcoming eco sub-brand it previews. It's an impressive blend of supercar style and speed with future-oriented mpg and emissions performance</w:t>
      </w:r>
      <w:r w:rsidR="006D0857">
        <w:rPr>
          <w:rFonts w:ascii="BMWType V2 Light" w:eastAsia="Times New Roman" w:hAnsi="BMWType V2 Light" w:cs="BMWType V2 Light"/>
          <w:sz w:val="22"/>
          <w:szCs w:val="22"/>
        </w:rPr>
        <w:t>”</w:t>
      </w:r>
      <w:r w:rsidR="006D0857" w:rsidRPr="006D0857">
        <w:rPr>
          <w:rFonts w:ascii="BMWType V2 Light" w:eastAsia="Times New Roman" w:hAnsi="BMWType V2 Light" w:cs="BMWType V2 Light"/>
          <w:sz w:val="22"/>
          <w:szCs w:val="22"/>
        </w:rPr>
        <w:t>.</w:t>
      </w:r>
    </w:p>
    <w:p w:rsidR="0000553F" w:rsidRPr="0000553F" w:rsidRDefault="0000553F" w:rsidP="006D0857">
      <w:pPr>
        <w:spacing w:after="240" w:line="360" w:lineRule="exact"/>
        <w:rPr>
          <w:rFonts w:ascii="BMWType V2 Light" w:eastAsia="Times New Roman" w:hAnsi="BMWType V2 Light" w:cs="BMWType V2 Light"/>
          <w:sz w:val="22"/>
          <w:szCs w:val="22"/>
        </w:rPr>
      </w:pPr>
      <w:r w:rsidRPr="0000553F">
        <w:rPr>
          <w:rFonts w:ascii="BMWType V2 Light" w:eastAsia="Times New Roman" w:hAnsi="BMWType V2 Light" w:cs="BMWType V2 Light"/>
          <w:sz w:val="22"/>
          <w:szCs w:val="22"/>
        </w:rPr>
        <w:br/>
        <w:t>By extending the review to the whole package – design, style, materials, technology, market viability and market responsiveness – and concentrating the focus on the market that the jurors know best, the North American Concept Vehicle of the Year Awards provide truly valuable feedback to help shape the future of the automotive industry.</w:t>
      </w:r>
    </w:p>
    <w:p w:rsidR="0000553F" w:rsidRPr="0000553F" w:rsidRDefault="0000553F" w:rsidP="0000553F">
      <w:pPr>
        <w:spacing w:line="360" w:lineRule="exact"/>
        <w:rPr>
          <w:rFonts w:ascii="BMWType V2 Light" w:hAnsi="BMWType V2 Light" w:cs="BMWType V2 Light"/>
          <w:sz w:val="22"/>
          <w:szCs w:val="22"/>
        </w:rPr>
      </w:pPr>
      <w:r w:rsidRPr="0000553F">
        <w:rPr>
          <w:rStyle w:val="Strong"/>
          <w:rFonts w:ascii="BMWType V2 Light" w:hAnsi="BMWType V2 Light" w:cs="BMWType V2 Light"/>
          <w:sz w:val="22"/>
          <w:szCs w:val="22"/>
        </w:rPr>
        <w:t xml:space="preserve">BMW Group </w:t>
      </w:r>
      <w:proofErr w:type="gramStart"/>
      <w:r w:rsidRPr="0000553F">
        <w:rPr>
          <w:rStyle w:val="Strong"/>
          <w:rFonts w:ascii="BMWType V2 Light" w:hAnsi="BMWType V2 Light" w:cs="BMWType V2 Light"/>
          <w:sz w:val="22"/>
          <w:szCs w:val="22"/>
        </w:rPr>
        <w:t>In</w:t>
      </w:r>
      <w:proofErr w:type="gramEnd"/>
      <w:r w:rsidRPr="0000553F">
        <w:rPr>
          <w:rStyle w:val="Strong"/>
          <w:rFonts w:ascii="BMWType V2 Light" w:hAnsi="BMWType V2 Light" w:cs="BMWType V2 Light"/>
          <w:sz w:val="22"/>
          <w:szCs w:val="22"/>
        </w:rPr>
        <w:t xml:space="preserve"> America</w:t>
      </w:r>
      <w:r w:rsidRPr="0000553F">
        <w:rPr>
          <w:rFonts w:ascii="BMWType V2 Light" w:hAnsi="BMWType V2 Light" w:cs="BMWType V2 Light"/>
          <w:sz w:val="22"/>
          <w:szCs w:val="22"/>
        </w:rPr>
        <w:b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0553F">
        <w:rPr>
          <w:rFonts w:ascii="BMWType V2 Light" w:hAnsi="BMWType V2 Light" w:cs="BMWType V2 Light"/>
          <w:sz w:val="22"/>
          <w:szCs w:val="22"/>
        </w:rPr>
        <w:t>DesignworksUSA</w:t>
      </w:r>
      <w:proofErr w:type="spellEnd"/>
      <w:r w:rsidRPr="0000553F">
        <w:rPr>
          <w:rFonts w:ascii="BMWType V2 Light" w:hAnsi="BMWType V2 Light" w:cs="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113 MINI passenger car dealers, and 32 Rolls-Royce Motor Car dealers. BMW (US) Holding Corp., the BMW Group’s sales headquarters for North America, is located in Woodcliff Lake, New Jersey.</w:t>
      </w:r>
      <w:r w:rsidRPr="0000553F">
        <w:rPr>
          <w:rFonts w:ascii="BMWType V2 Light" w:hAnsi="BMWType V2 Light" w:cs="BMWType V2 Light"/>
          <w:sz w:val="22"/>
          <w:szCs w:val="22"/>
        </w:rPr>
        <w:br/>
      </w:r>
      <w:r w:rsidRPr="0000553F">
        <w:rPr>
          <w:rFonts w:ascii="BMWType V2 Light" w:hAnsi="BMWType V2 Light" w:cs="BMWType V2 Light"/>
          <w:sz w:val="22"/>
          <w:szCs w:val="22"/>
        </w:rPr>
        <w:br/>
        <w:t xml:space="preserve">Information about BMW Group products is available to consumers via the Internet at: </w:t>
      </w:r>
      <w:hyperlink r:id="rId10" w:history="1">
        <w:r w:rsidRPr="0000553F">
          <w:rPr>
            <w:rStyle w:val="Hyperlink"/>
            <w:rFonts w:ascii="BMWType V2 Light" w:hAnsi="BMWType V2 Light" w:cs="BMWType V2 Light"/>
            <w:sz w:val="22"/>
            <w:szCs w:val="22"/>
          </w:rPr>
          <w:t>www.bmwgroupna.com</w:t>
        </w:r>
      </w:hyperlink>
      <w:r w:rsidRPr="0000553F">
        <w:rPr>
          <w:rFonts w:ascii="BMWType V2 Light" w:hAnsi="BMWType V2 Light" w:cs="BMWType V2 Light"/>
          <w:sz w:val="22"/>
          <w:szCs w:val="22"/>
        </w:rPr>
        <w:t>.</w:t>
      </w:r>
      <w:r w:rsidRPr="0000553F">
        <w:rPr>
          <w:rFonts w:ascii="BMWType V2 Light" w:hAnsi="BMWType V2 Light" w:cs="BMWType V2 Light"/>
          <w:sz w:val="22"/>
          <w:szCs w:val="22"/>
        </w:rPr>
        <w:br/>
      </w:r>
      <w:r w:rsidRPr="0000553F">
        <w:rPr>
          <w:rFonts w:ascii="BMWType V2 Light" w:hAnsi="BMWType V2 Light" w:cs="BMWType V2 Light"/>
          <w:sz w:val="22"/>
          <w:szCs w:val="22"/>
        </w:rPr>
        <w:br/>
        <w:t xml:space="preserve">                                            </w:t>
      </w:r>
      <w:r w:rsidR="00FE0646">
        <w:rPr>
          <w:rFonts w:ascii="BMWType V2 Light" w:hAnsi="BMWType V2 Light" w:cs="BMWType V2 Light"/>
          <w:sz w:val="22"/>
          <w:szCs w:val="22"/>
        </w:rPr>
        <w:t xml:space="preserve">                               </w:t>
      </w:r>
      <w:r w:rsidRPr="0000553F">
        <w:rPr>
          <w:rFonts w:ascii="BMWType V2 Light" w:hAnsi="BMWType V2 Light" w:cs="BMWType V2 Light"/>
          <w:sz w:val="22"/>
          <w:szCs w:val="22"/>
        </w:rPr>
        <w:t>###</w:t>
      </w:r>
    </w:p>
    <w:p w:rsidR="0000553F" w:rsidRPr="0000553F" w:rsidRDefault="0000553F" w:rsidP="0000553F">
      <w:pPr>
        <w:rPr>
          <w:rFonts w:ascii="BMWType V2 Light" w:hAnsi="BMWType V2 Light" w:cs="BMWType V2 Light"/>
          <w:sz w:val="22"/>
          <w:szCs w:val="22"/>
        </w:rPr>
      </w:pPr>
    </w:p>
    <w:p w:rsidR="0000553F" w:rsidRPr="0000553F" w:rsidRDefault="0000553F" w:rsidP="0000553F">
      <w:pPr>
        <w:rPr>
          <w:rFonts w:ascii="BMWType V2 Light" w:hAnsi="BMWType V2 Light" w:cs="BMWType V2 Light"/>
          <w:sz w:val="22"/>
          <w:szCs w:val="22"/>
        </w:rPr>
      </w:pPr>
      <w:r w:rsidRPr="0000553F">
        <w:rPr>
          <w:rFonts w:ascii="BMWType V2 Light" w:hAnsi="BMWType V2 Light" w:cs="BMWType V2 Light"/>
          <w:sz w:val="22"/>
          <w:szCs w:val="22"/>
        </w:rPr>
        <w:t xml:space="preserve">Journalist note: Information about BMW Group and its products in the USA is available to journalists on-line at </w:t>
      </w:r>
      <w:hyperlink r:id="rId11" w:history="1">
        <w:r w:rsidRPr="0000553F">
          <w:rPr>
            <w:rStyle w:val="Hyperlink"/>
            <w:rFonts w:ascii="BMWType V2 Light" w:hAnsi="BMWType V2 Light" w:cs="BMWType V2 Light"/>
            <w:sz w:val="22"/>
            <w:szCs w:val="22"/>
          </w:rPr>
          <w:t>www.bmwusanews.com</w:t>
        </w:r>
      </w:hyperlink>
      <w:r w:rsidRPr="0000553F">
        <w:rPr>
          <w:rFonts w:ascii="BMWType V2 Light" w:hAnsi="BMWType V2 Light" w:cs="BMWType V2 Light"/>
          <w:sz w:val="22"/>
          <w:szCs w:val="22"/>
        </w:rPr>
        <w:t xml:space="preserve"> and </w:t>
      </w:r>
      <w:hyperlink r:id="rId12" w:history="1">
        <w:r w:rsidRPr="0000553F">
          <w:rPr>
            <w:rStyle w:val="Hyperlink"/>
            <w:rFonts w:ascii="BMWType V2 Light" w:hAnsi="BMWType V2 Light" w:cs="BMWType V2 Light"/>
            <w:sz w:val="22"/>
            <w:szCs w:val="22"/>
          </w:rPr>
          <w:t>www.press.bmwna.com</w:t>
        </w:r>
      </w:hyperlink>
      <w:r w:rsidRPr="0000553F">
        <w:rPr>
          <w:rFonts w:ascii="BMWType V2 Light" w:hAnsi="BMWType V2 Light" w:cs="BMWType V2 Light"/>
          <w:sz w:val="22"/>
          <w:szCs w:val="22"/>
        </w:rPr>
        <w:t>.</w:t>
      </w:r>
    </w:p>
    <w:p w:rsidR="0000553F" w:rsidRPr="0000553F" w:rsidRDefault="0000553F" w:rsidP="0000553F">
      <w:pPr>
        <w:rPr>
          <w:rFonts w:ascii="BMWType V2 Light" w:hAnsi="BMWType V2 Light" w:cs="BMWType V2 Light"/>
          <w:sz w:val="22"/>
          <w:szCs w:val="22"/>
        </w:rPr>
      </w:pPr>
    </w:p>
    <w:p w:rsidR="0000553F" w:rsidRPr="0000553F" w:rsidRDefault="0000553F" w:rsidP="0000553F">
      <w:pPr>
        <w:jc w:val="center"/>
        <w:rPr>
          <w:rFonts w:ascii="BMWType V2 Light" w:hAnsi="BMWType V2 Light" w:cs="BMWType V2 Light"/>
          <w:sz w:val="22"/>
          <w:szCs w:val="22"/>
        </w:rPr>
      </w:pPr>
      <w:r w:rsidRPr="0000553F">
        <w:rPr>
          <w:rFonts w:ascii="BMWType V2 Light" w:hAnsi="BMWType V2 Light" w:cs="BMWType V2 Light"/>
          <w:sz w:val="22"/>
          <w:szCs w:val="22"/>
        </w:rPr>
        <w:t>###</w:t>
      </w:r>
    </w:p>
    <w:p w:rsidR="00E94EA6" w:rsidRPr="006C276F" w:rsidRDefault="00E94EA6" w:rsidP="0000553F">
      <w:pPr>
        <w:spacing w:after="240" w:line="360" w:lineRule="exact"/>
        <w:rPr>
          <w:rFonts w:ascii="BMWType V2 Light" w:hAnsi="BMWType V2 Light"/>
          <w:szCs w:val="22"/>
        </w:rPr>
      </w:pPr>
    </w:p>
    <w:sectPr w:rsidR="00E94EA6" w:rsidRPr="006C276F" w:rsidSect="003919E6">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B9E" w:rsidRDefault="00EF6B9E">
      <w:r>
        <w:separator/>
      </w:r>
    </w:p>
  </w:endnote>
  <w:endnote w:type="continuationSeparator" w:id="0">
    <w:p w:rsidR="00EF6B9E" w:rsidRDefault="00EF6B9E">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B9E" w:rsidRDefault="00EF6B9E">
      <w:r>
        <w:separator/>
      </w:r>
    </w:p>
  </w:footnote>
  <w:footnote w:type="continuationSeparator" w:id="0">
    <w:p w:rsidR="00EF6B9E" w:rsidRDefault="00EF6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EB4F49">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EB4F49">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FC341A">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F42E5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553F"/>
    <w:rsid w:val="00040448"/>
    <w:rsid w:val="00051762"/>
    <w:rsid w:val="000E0C51"/>
    <w:rsid w:val="00103970"/>
    <w:rsid w:val="001150FC"/>
    <w:rsid w:val="00115857"/>
    <w:rsid w:val="00160B85"/>
    <w:rsid w:val="001E257B"/>
    <w:rsid w:val="001F11A2"/>
    <w:rsid w:val="00203808"/>
    <w:rsid w:val="0025564C"/>
    <w:rsid w:val="00263B53"/>
    <w:rsid w:val="002909AA"/>
    <w:rsid w:val="002940A3"/>
    <w:rsid w:val="00297ED6"/>
    <w:rsid w:val="002B0237"/>
    <w:rsid w:val="003127F0"/>
    <w:rsid w:val="00351D9F"/>
    <w:rsid w:val="00383C59"/>
    <w:rsid w:val="003862B6"/>
    <w:rsid w:val="003919E6"/>
    <w:rsid w:val="003E44E3"/>
    <w:rsid w:val="003E6621"/>
    <w:rsid w:val="004769F5"/>
    <w:rsid w:val="00495245"/>
    <w:rsid w:val="004B3B99"/>
    <w:rsid w:val="004D3977"/>
    <w:rsid w:val="004E1C25"/>
    <w:rsid w:val="005432F8"/>
    <w:rsid w:val="00543F39"/>
    <w:rsid w:val="005A3BA9"/>
    <w:rsid w:val="005D2469"/>
    <w:rsid w:val="00647592"/>
    <w:rsid w:val="00681889"/>
    <w:rsid w:val="00681AF9"/>
    <w:rsid w:val="00694780"/>
    <w:rsid w:val="006A7130"/>
    <w:rsid w:val="006C276F"/>
    <w:rsid w:val="006D0857"/>
    <w:rsid w:val="00726400"/>
    <w:rsid w:val="00733132"/>
    <w:rsid w:val="00737780"/>
    <w:rsid w:val="00777E48"/>
    <w:rsid w:val="0078570A"/>
    <w:rsid w:val="00792F57"/>
    <w:rsid w:val="00797860"/>
    <w:rsid w:val="007B09AF"/>
    <w:rsid w:val="00805A28"/>
    <w:rsid w:val="00832EC5"/>
    <w:rsid w:val="00846C71"/>
    <w:rsid w:val="008C3F38"/>
    <w:rsid w:val="008E63B3"/>
    <w:rsid w:val="008E651C"/>
    <w:rsid w:val="009148E1"/>
    <w:rsid w:val="00916AED"/>
    <w:rsid w:val="00922E13"/>
    <w:rsid w:val="00933EEC"/>
    <w:rsid w:val="009C61DD"/>
    <w:rsid w:val="009E7C82"/>
    <w:rsid w:val="00A140DE"/>
    <w:rsid w:val="00A74298"/>
    <w:rsid w:val="00A76335"/>
    <w:rsid w:val="00AA649B"/>
    <w:rsid w:val="00AA6FA7"/>
    <w:rsid w:val="00AF2B13"/>
    <w:rsid w:val="00B416D5"/>
    <w:rsid w:val="00B70F66"/>
    <w:rsid w:val="00B92A9E"/>
    <w:rsid w:val="00BF4FA8"/>
    <w:rsid w:val="00C01581"/>
    <w:rsid w:val="00C043C8"/>
    <w:rsid w:val="00C7642B"/>
    <w:rsid w:val="00CD4798"/>
    <w:rsid w:val="00D34F05"/>
    <w:rsid w:val="00D665A2"/>
    <w:rsid w:val="00DA5180"/>
    <w:rsid w:val="00DC4B92"/>
    <w:rsid w:val="00DD0DC1"/>
    <w:rsid w:val="00DD725D"/>
    <w:rsid w:val="00DF4CED"/>
    <w:rsid w:val="00E04EF3"/>
    <w:rsid w:val="00E21C11"/>
    <w:rsid w:val="00E47877"/>
    <w:rsid w:val="00E94EA6"/>
    <w:rsid w:val="00EA514C"/>
    <w:rsid w:val="00EB4F49"/>
    <w:rsid w:val="00EB53A9"/>
    <w:rsid w:val="00EF6B9E"/>
    <w:rsid w:val="00EF7D85"/>
    <w:rsid w:val="00F42E53"/>
    <w:rsid w:val="00F56DED"/>
    <w:rsid w:val="00F73392"/>
    <w:rsid w:val="00FB4A93"/>
    <w:rsid w:val="00FB4BC0"/>
    <w:rsid w:val="00FB4BC2"/>
    <w:rsid w:val="00FC341A"/>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uiPriority w:val="99"/>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n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642</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4531</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2012-07-12T18:20:00Z</cp:lastPrinted>
  <dcterms:created xsi:type="dcterms:W3CDTF">2012-07-12T18:26:00Z</dcterms:created>
  <dcterms:modified xsi:type="dcterms:W3CDTF">2012-07-12T18:26:00Z</dcterms:modified>
</cp:coreProperties>
</file>