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7A438E" w:rsidRDefault="00EC39E8">
      <w:pPr>
        <w:pStyle w:val="Fliesstext"/>
      </w:pPr>
      <w:r w:rsidRPr="007A438E">
        <w:t>Media Information</w:t>
      </w:r>
      <w:r w:rsidRPr="007A438E">
        <w:br/>
      </w:r>
      <w:r w:rsidR="006C3E75">
        <w:rPr>
          <w:lang w:val="en-US"/>
        </w:rPr>
        <w:fldChar w:fldCharType="begin">
          <w:ffData>
            <w:name w:val="Datum"/>
            <w:enabled/>
            <w:calcOnExit w:val="0"/>
            <w:textInput/>
          </w:ffData>
        </w:fldChar>
      </w:r>
      <w:bookmarkStart w:id="0" w:name="Datum"/>
      <w:r w:rsidRPr="007A438E">
        <w:instrText xml:space="preserve"> FORMTEXT </w:instrText>
      </w:r>
      <w:r w:rsidR="006C3E75">
        <w:rPr>
          <w:lang w:val="en-US"/>
        </w:rPr>
      </w:r>
      <w:r w:rsidR="006C3E75">
        <w:rPr>
          <w:lang w:val="en-US"/>
        </w:rPr>
        <w:fldChar w:fldCharType="separate"/>
      </w:r>
      <w:r w:rsidR="00344AD6" w:rsidRPr="00344AD6">
        <w:rPr>
          <w:noProof/>
          <w:lang w:val="en-US"/>
        </w:rPr>
        <w:t>19 November 2012</w:t>
      </w:r>
      <w:r w:rsidR="006C3E75">
        <w:rPr>
          <w:lang w:val="en-US"/>
        </w:rPr>
        <w:fldChar w:fldCharType="end"/>
      </w:r>
      <w:bookmarkEnd w:id="0"/>
      <w:r w:rsidRPr="007A438E">
        <w:br/>
      </w:r>
    </w:p>
    <w:p w:rsidR="00EC39E8" w:rsidRPr="007A438E" w:rsidRDefault="00EC39E8">
      <w:pPr>
        <w:pStyle w:val="Fliesstext"/>
      </w:pPr>
    </w:p>
    <w:p w:rsidR="00EC39E8" w:rsidRPr="007A438E" w:rsidRDefault="00EC39E8">
      <w:pPr>
        <w:pStyle w:val="Fliesstext"/>
      </w:pPr>
    </w:p>
    <w:p w:rsidR="00EC39E8" w:rsidRPr="00BB54B2" w:rsidRDefault="00EC39E8" w:rsidP="003F21DD">
      <w:pPr>
        <w:pStyle w:val="zzmarginalieregular"/>
        <w:framePr w:hRule="auto" w:wrap="around" w:x="568" w:y="14460"/>
        <w:rPr>
          <w:b/>
        </w:rPr>
      </w:pPr>
      <w:r w:rsidRPr="00BB54B2">
        <w:rPr>
          <w:b/>
        </w:rPr>
        <w:t>Company</w:t>
      </w:r>
    </w:p>
    <w:p w:rsidR="00EC39E8" w:rsidRPr="007A438E" w:rsidRDefault="00EC39E8" w:rsidP="003F21DD">
      <w:pPr>
        <w:pStyle w:val="zzmarginalielight"/>
        <w:framePr w:hRule="auto" w:wrap="around" w:x="568" w:y="14460"/>
      </w:pPr>
      <w:r w:rsidRPr="007A438E">
        <w:t>Bayerische</w:t>
      </w:r>
    </w:p>
    <w:p w:rsidR="00EC39E8" w:rsidRPr="007A438E" w:rsidRDefault="00EC39E8" w:rsidP="003F21DD">
      <w:pPr>
        <w:pStyle w:val="zzmarginalielight"/>
        <w:framePr w:hRule="auto" w:wrap="around" w:x="568" w:y="14460"/>
      </w:pPr>
      <w:r w:rsidRPr="007A438E">
        <w:t>Motoren Werke</w:t>
      </w:r>
    </w:p>
    <w:p w:rsidR="00EC39E8" w:rsidRPr="007A438E" w:rsidRDefault="00EC39E8" w:rsidP="003F21DD">
      <w:pPr>
        <w:pStyle w:val="zzmarginalielight"/>
        <w:framePr w:hRule="auto" w:wrap="around" w:x="568" w:y="14460"/>
      </w:pPr>
      <w:r w:rsidRPr="007A438E">
        <w:t>Aktiengesellschaft</w:t>
      </w:r>
    </w:p>
    <w:p w:rsidR="00EC39E8" w:rsidRPr="007A438E" w:rsidRDefault="00EC39E8" w:rsidP="003F21DD">
      <w:pPr>
        <w:pStyle w:val="zzmarginalielight"/>
        <w:framePr w:hRule="auto" w:wrap="around" w:x="568" w:y="14460"/>
      </w:pPr>
    </w:p>
    <w:p w:rsidR="00EC39E8" w:rsidRPr="00BB54B2" w:rsidRDefault="00EC39E8" w:rsidP="003F21DD">
      <w:pPr>
        <w:pStyle w:val="zzmarginalieregular"/>
        <w:framePr w:hRule="auto" w:wrap="around" w:x="568" w:y="14460"/>
        <w:rPr>
          <w:b/>
        </w:rPr>
      </w:pPr>
      <w:r w:rsidRPr="00BB54B2">
        <w:rPr>
          <w:b/>
        </w:rPr>
        <w:t>Postal Address</w:t>
      </w:r>
    </w:p>
    <w:p w:rsidR="00EC39E8" w:rsidRDefault="00EC39E8" w:rsidP="003F21DD">
      <w:pPr>
        <w:pStyle w:val="zzmarginalielight"/>
        <w:framePr w:hRule="auto" w:wrap="around" w:x="568" w:y="14460"/>
        <w:rPr>
          <w:lang w:val="en-US"/>
        </w:rPr>
      </w:pPr>
      <w:r>
        <w:rPr>
          <w:lang w:val="en-US"/>
        </w:rPr>
        <w:t>BMW AG</w:t>
      </w:r>
    </w:p>
    <w:p w:rsidR="00EC39E8" w:rsidRDefault="00EC39E8" w:rsidP="003F21DD">
      <w:pPr>
        <w:pStyle w:val="zzmarginalielight"/>
        <w:framePr w:hRule="auto" w:wrap="around" w:x="568" w:y="14460"/>
        <w:rPr>
          <w:lang w:val="en-US"/>
        </w:rPr>
      </w:pPr>
      <w:r>
        <w:rPr>
          <w:lang w:val="en-US"/>
        </w:rPr>
        <w:t>80788 München</w:t>
      </w:r>
    </w:p>
    <w:p w:rsidR="00EC39E8" w:rsidRDefault="00EC39E8" w:rsidP="003F21DD">
      <w:pPr>
        <w:pStyle w:val="zzmarginalielight"/>
        <w:framePr w:hRule="auto" w:wrap="around" w:x="568" w:y="14460"/>
        <w:rPr>
          <w:lang w:val="en-US"/>
        </w:rPr>
      </w:pPr>
    </w:p>
    <w:p w:rsidR="00EC39E8" w:rsidRPr="00BB54B2" w:rsidRDefault="00EC39E8" w:rsidP="003F21DD">
      <w:pPr>
        <w:pStyle w:val="zzmarginalieregular"/>
        <w:framePr w:hRule="auto" w:wrap="around" w:x="568" w:y="14460"/>
        <w:rPr>
          <w:b/>
          <w:lang w:val="en-US"/>
        </w:rPr>
      </w:pPr>
      <w:r w:rsidRPr="00BB54B2">
        <w:rPr>
          <w:b/>
          <w:lang w:val="en-US"/>
        </w:rPr>
        <w:t>Telephone</w:t>
      </w:r>
    </w:p>
    <w:p w:rsidR="00EC39E8" w:rsidRDefault="006C3E75" w:rsidP="003F21DD">
      <w:pPr>
        <w:pStyle w:val="zzmarginalielight"/>
        <w:framePr w:hRule="auto" w:wrap="around" w:x="568" w:y="14460"/>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04592C">
        <w:rPr>
          <w:noProof/>
          <w:lang w:val="en-US"/>
        </w:rPr>
        <w:t> </w:t>
      </w:r>
      <w:r w:rsidR="0004592C">
        <w:rPr>
          <w:noProof/>
          <w:lang w:val="en-US"/>
        </w:rPr>
        <w:t> </w:t>
      </w:r>
      <w:r w:rsidR="0004592C">
        <w:rPr>
          <w:noProof/>
          <w:lang w:val="en-US"/>
        </w:rPr>
        <w:t> </w:t>
      </w:r>
      <w:r w:rsidR="0004592C">
        <w:rPr>
          <w:noProof/>
          <w:lang w:val="en-US"/>
        </w:rPr>
        <w:t> </w:t>
      </w:r>
      <w:r w:rsidR="0004592C">
        <w:rPr>
          <w:noProof/>
          <w:lang w:val="en-US"/>
        </w:rPr>
        <w:t> </w:t>
      </w:r>
      <w:r>
        <w:rPr>
          <w:lang w:val="en-US"/>
        </w:rPr>
        <w:fldChar w:fldCharType="end"/>
      </w:r>
      <w:bookmarkEnd w:id="1"/>
    </w:p>
    <w:p w:rsidR="00EC39E8" w:rsidRDefault="00EC39E8" w:rsidP="003F21DD">
      <w:pPr>
        <w:pStyle w:val="zzmarginalielight"/>
        <w:framePr w:hRule="auto" w:wrap="around" w:x="568" w:y="14460"/>
        <w:rPr>
          <w:lang w:val="en-US"/>
        </w:rPr>
      </w:pPr>
    </w:p>
    <w:p w:rsidR="00EC39E8" w:rsidRPr="00BB54B2" w:rsidRDefault="00EC39E8" w:rsidP="003F21DD">
      <w:pPr>
        <w:pStyle w:val="zzmarginalieregular"/>
        <w:framePr w:hRule="auto" w:wrap="around" w:x="568" w:y="14460"/>
        <w:rPr>
          <w:b/>
          <w:lang w:val="en-US"/>
        </w:rPr>
      </w:pPr>
      <w:r w:rsidRPr="00BB54B2">
        <w:rPr>
          <w:b/>
          <w:lang w:val="en-US"/>
        </w:rPr>
        <w:t>Internet</w:t>
      </w:r>
    </w:p>
    <w:p w:rsidR="00EC39E8" w:rsidRDefault="00EC39E8" w:rsidP="003F21DD">
      <w:pPr>
        <w:pStyle w:val="zzmarginalielight"/>
        <w:framePr w:hRule="auto" w:wrap="around" w:x="568" w:y="14460"/>
        <w:rPr>
          <w:lang w:val="en-US"/>
        </w:rPr>
      </w:pPr>
      <w:r>
        <w:rPr>
          <w:lang w:val="en-US"/>
        </w:rPr>
        <w:t>www.bmwgroup.com</w:t>
      </w:r>
    </w:p>
    <w:p w:rsidR="00EC39E8" w:rsidRDefault="006C3E75"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344AD6" w:rsidRPr="00344AD6">
        <w:rPr>
          <w:noProof/>
          <w:lang w:val="en-US"/>
        </w:rPr>
        <w:t>Night of the White Gloves at the BMW Museum.</w:t>
      </w:r>
      <w:r>
        <w:rPr>
          <w:lang w:val="en-US"/>
        </w:rPr>
        <w:fldChar w:fldCharType="end"/>
      </w:r>
      <w:bookmarkEnd w:id="2"/>
    </w:p>
    <w:bookmarkStart w:id="3" w:name="Subthema"/>
    <w:p w:rsidR="00EC39E8" w:rsidRPr="001F1E9D" w:rsidRDefault="006C3E75"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344AD6" w:rsidRPr="00344AD6">
        <w:rPr>
          <w:noProof/>
          <w:color w:val="808080"/>
          <w:lang w:val="en-US"/>
        </w:rPr>
        <w:t>BMW history – a hands-on experience.</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344AD6" w:rsidRDefault="00344AD6" w:rsidP="00344AD6">
      <w:pPr>
        <w:pStyle w:val="Default"/>
        <w:spacing w:before="240" w:line="360" w:lineRule="auto"/>
        <w:rPr>
          <w:rFonts w:ascii="BMWType V2 Light" w:hAnsi="BMWType V2 Light" w:cs="BMWType V2 Light"/>
          <w:sz w:val="22"/>
          <w:szCs w:val="22"/>
          <w:lang w:val="en-GB"/>
        </w:rPr>
      </w:pPr>
      <w:r>
        <w:rPr>
          <w:b/>
          <w:bCs/>
          <w:lang w:val="en-GB"/>
        </w:rPr>
        <w:t xml:space="preserve">Munich. </w:t>
      </w:r>
      <w:proofErr w:type="spellStart"/>
      <w:proofErr w:type="gramStart"/>
      <w:r>
        <w:rPr>
          <w:rFonts w:ascii="BMWType V2 Light" w:hAnsi="BMWType V2 Light" w:cs="BMWType V2 Light"/>
          <w:sz w:val="22"/>
          <w:szCs w:val="22"/>
          <w:lang w:val="en-GB"/>
        </w:rPr>
        <w:t>T</w:t>
      </w:r>
      <w:r w:rsidR="004C1227">
        <w:rPr>
          <w:rFonts w:ascii="BMWType V2 Light" w:hAnsi="BMWType V2 Light" w:cs="BMWType V2 Light"/>
          <w:sz w:val="22"/>
          <w:szCs w:val="22"/>
          <w:lang w:val="en-GB"/>
        </w:rPr>
        <w:t>h</w:t>
      </w:r>
      <w:r>
        <w:rPr>
          <w:rFonts w:ascii="BMWType V2 Light" w:hAnsi="BMWType V2 Light" w:cs="BMWType V2 Light"/>
          <w:sz w:val="22"/>
          <w:szCs w:val="22"/>
          <w:lang w:val="en-GB"/>
        </w:rPr>
        <w:t>ouching</w:t>
      </w:r>
      <w:proofErr w:type="spellEnd"/>
      <w:r>
        <w:rPr>
          <w:rFonts w:ascii="BMWType V2 Light" w:hAnsi="BMWType V2 Light" w:cs="BMWType V2 Light"/>
          <w:sz w:val="22"/>
          <w:szCs w:val="22"/>
          <w:lang w:val="en-GB"/>
        </w:rPr>
        <w:t xml:space="preserve"> the exhibits in a museum?</w:t>
      </w:r>
      <w:proofErr w:type="gramEnd"/>
      <w:r>
        <w:rPr>
          <w:rFonts w:ascii="BMWType V2 Light" w:hAnsi="BMWType V2 Light" w:cs="BMWType V2 Light"/>
          <w:sz w:val="22"/>
          <w:szCs w:val="22"/>
          <w:lang w:val="en-GB"/>
        </w:rPr>
        <w:t xml:space="preserve"> Normally that’s a big no-no which you ignore at your peril. But as we all know, forbidden fruit is the sweetest – and that’s why the BMW Museum is opening its doors on Friday, 23 November for the fifth edition of its “Night of the White Gloves”. From 7 p.m. onwards, visitors will don a pair of white gloves and be free to stroke the cars they would normally be allowed to caress with their eyes only. “The ‘Night of the White Gloves’ is a unique event in the museum landscape. It offers our visitors a rare opportunity to get a feel – quite literally – for BMW’s brand history, which now goes back more than 95 years,” says Dr Ralf Rodepeter, Director of the BMW Museum.</w:t>
      </w:r>
    </w:p>
    <w:p w:rsidR="00344AD6" w:rsidRDefault="00344AD6" w:rsidP="00344AD6">
      <w:pPr>
        <w:tabs>
          <w:tab w:val="clear" w:pos="454"/>
          <w:tab w:val="clear" w:pos="4706"/>
        </w:tabs>
        <w:autoSpaceDE w:val="0"/>
        <w:autoSpaceDN w:val="0"/>
        <w:adjustRightInd w:val="0"/>
        <w:spacing w:before="240" w:line="360" w:lineRule="auto"/>
        <w:rPr>
          <w:rFonts w:ascii="BMWType V2 Light" w:hAnsi="BMWType V2 Light" w:cs="BMWType V2 Light"/>
          <w:lang w:val="en-GB"/>
        </w:rPr>
      </w:pPr>
      <w:r>
        <w:rPr>
          <w:rFonts w:ascii="BMWType V2 Light" w:hAnsi="BMWType V2 Light" w:cs="BMWType V2 Light"/>
          <w:lang w:val="en-GB"/>
        </w:rPr>
        <w:t>Until the midnight hour, visitors can freely explore more than 125 exhibits, including classics that were – and remain – true rarities, such as the legendary BMW 328. A special highlight is the 25th anniversary of the BMW Z1, which was first unveiled at the 1988 Frankfurt Motor Show. It was this model that marked BMW’s successful revival of its sports roadster tradition.</w:t>
      </w:r>
    </w:p>
    <w:p w:rsidR="00344AD6" w:rsidRDefault="00344AD6" w:rsidP="00344AD6">
      <w:pPr>
        <w:spacing w:before="240" w:line="360" w:lineRule="auto"/>
        <w:rPr>
          <w:rFonts w:ascii="BMWType V2 Light" w:hAnsi="BMWType V2 Light" w:cs="BMWType V2 Light"/>
          <w:lang w:val="en-GB"/>
        </w:rPr>
      </w:pPr>
      <w:r>
        <w:rPr>
          <w:rFonts w:ascii="BMWType V2 Light" w:hAnsi="BMWType V2 Light" w:cs="BMWType V2 Light"/>
          <w:lang w:val="en-GB"/>
        </w:rPr>
        <w:t xml:space="preserve">The time-honoured Munich-based company </w:t>
      </w:r>
      <w:proofErr w:type="spellStart"/>
      <w:r>
        <w:rPr>
          <w:rFonts w:ascii="BMWType V2 Light" w:hAnsi="BMWType V2 Light" w:cs="BMWType V2 Light"/>
          <w:lang w:val="en-GB"/>
        </w:rPr>
        <w:t>Roeckl</w:t>
      </w:r>
      <w:proofErr w:type="spellEnd"/>
      <w:r>
        <w:rPr>
          <w:rFonts w:ascii="BMWType V2 Light" w:hAnsi="BMWType V2 Light" w:cs="BMWType V2 Light"/>
          <w:lang w:val="en-GB"/>
        </w:rPr>
        <w:t xml:space="preserve"> will also have a hand in the event with an impressive demonstration of what goes into manufacturing high-quality leather gloves. Cars and gloves, after all, have a shared heritage – think of the leather-lined steering wheel and the indispensable glove compartment. The Steinway </w:t>
      </w:r>
      <w:proofErr w:type="gramStart"/>
      <w:r>
        <w:rPr>
          <w:rFonts w:ascii="BMWType V2 Light" w:hAnsi="BMWType V2 Light" w:cs="BMWType V2 Light"/>
          <w:lang w:val="en-GB"/>
        </w:rPr>
        <w:t>company</w:t>
      </w:r>
      <w:proofErr w:type="gramEnd"/>
      <w:r>
        <w:rPr>
          <w:rFonts w:ascii="BMWType V2 Light" w:hAnsi="BMWType V2 Light" w:cs="BMWType V2 Light"/>
          <w:lang w:val="en-GB"/>
        </w:rPr>
        <w:t>, meanwhile, will be providing an unusual exhibit in the shape of a bright-red grand piano that will bathe one of the BMW Museum rooms in a flamboyant light. Experts from various fields will also be on hand to talk to visitors and answer questions.</w:t>
      </w:r>
    </w:p>
    <w:p w:rsidR="00344AD6" w:rsidRDefault="00344AD6" w:rsidP="00344AD6">
      <w:pPr>
        <w:spacing w:before="240" w:line="360" w:lineRule="auto"/>
        <w:rPr>
          <w:rFonts w:ascii="BMWType V2 Light" w:hAnsi="BMWType V2 Light" w:cs="BMWType V2 Light"/>
          <w:lang w:val="en-GB"/>
        </w:rPr>
      </w:pPr>
      <w:r>
        <w:rPr>
          <w:rFonts w:ascii="BMWType V2 Light" w:hAnsi="BMWType V2 Light" w:cs="BMWType V2 Light"/>
          <w:lang w:val="en-GB"/>
        </w:rPr>
        <w:t xml:space="preserve">Making a spectacular contribution to this year’s focus on the theme of “Light” is </w:t>
      </w:r>
      <w:proofErr w:type="spellStart"/>
      <w:r>
        <w:rPr>
          <w:rFonts w:ascii="BMWType V2 Light" w:hAnsi="BMWType V2 Light" w:cs="BMWType V2 Light"/>
          <w:lang w:val="en-GB"/>
        </w:rPr>
        <w:t>Osram</w:t>
      </w:r>
      <w:proofErr w:type="spellEnd"/>
      <w:r>
        <w:rPr>
          <w:rFonts w:ascii="BMWType V2 Light" w:hAnsi="BMWType V2 Light" w:cs="BMWType V2 Light"/>
          <w:lang w:val="en-GB"/>
        </w:rPr>
        <w:t xml:space="preserve"> with its so-called “Dandelion”. The light manufacturer’s installation was recently set up in the BMW Museum and will be on show in the Museum Bowl until the end of January 2013. The “Dandelion” consists of some 1,000 organic </w:t>
      </w:r>
      <w:r>
        <w:rPr>
          <w:rFonts w:ascii="BMWType V2 Light" w:hAnsi="BMWType V2 Light" w:cs="BMWType V2 Light"/>
          <w:lang w:val="en-GB"/>
        </w:rPr>
        <w:lastRenderedPageBreak/>
        <w:t>light-emitting diodes, or OLEDs. Like its sibling the LED, an OLED is a semiconductor that converts electrical energy into optical lighting. While LEDs use a minuscule luminous chip to emit pinpoint light, OLED panels generate light across a surface. To achieve this, various organic synthetics are vapour-deposited on a base material. The light-emitting layer of an OLED is approx. 400 nanometres thick – one hundredth the thickness of a human hair. When switched off, OLEDs can be reflective, neutrally white or transparent depending on the material used for the substrate.</w:t>
      </w:r>
    </w:p>
    <w:p w:rsidR="00344AD6" w:rsidRDefault="00344AD6" w:rsidP="00344AD6">
      <w:pPr>
        <w:tabs>
          <w:tab w:val="clear" w:pos="454"/>
          <w:tab w:val="clear" w:pos="4706"/>
        </w:tabs>
        <w:autoSpaceDE w:val="0"/>
        <w:autoSpaceDN w:val="0"/>
        <w:adjustRightInd w:val="0"/>
        <w:spacing w:before="240" w:line="360" w:lineRule="auto"/>
        <w:rPr>
          <w:rFonts w:ascii="BMWType V2 Light" w:hAnsi="BMWType V2 Light" w:cs="BMWType V2 Light"/>
          <w:b/>
          <w:bCs/>
          <w:lang w:val="en-GB"/>
        </w:rPr>
      </w:pPr>
      <w:r>
        <w:rPr>
          <w:rFonts w:ascii="BMWType V2 Light" w:hAnsi="BMWType V2 Light" w:cs="BMWType V2 Light"/>
          <w:b/>
          <w:bCs/>
          <w:lang w:val="en-GB"/>
        </w:rPr>
        <w:t xml:space="preserve">The Night of the White Gloves at the BMW Museum: </w:t>
      </w:r>
    </w:p>
    <w:p w:rsidR="00344AD6" w:rsidRDefault="00344AD6" w:rsidP="00344AD6">
      <w:pPr>
        <w:tabs>
          <w:tab w:val="clear" w:pos="454"/>
          <w:tab w:val="clear" w:pos="4706"/>
        </w:tabs>
        <w:autoSpaceDE w:val="0"/>
        <w:autoSpaceDN w:val="0"/>
        <w:adjustRightInd w:val="0"/>
        <w:spacing w:before="120" w:line="240" w:lineRule="auto"/>
        <w:rPr>
          <w:rFonts w:ascii="BMWType V2 Light" w:hAnsi="BMWType V2 Light" w:cs="BMWType V2 Light"/>
          <w:lang w:val="en-GB"/>
        </w:rPr>
      </w:pPr>
      <w:r>
        <w:rPr>
          <w:rFonts w:ascii="BMWType V2 Light" w:hAnsi="BMWType V2 Light" w:cs="BMWType V2 Light"/>
          <w:b/>
          <w:bCs/>
          <w:lang w:val="en-GB"/>
        </w:rPr>
        <w:t>When:</w:t>
      </w:r>
      <w:r>
        <w:rPr>
          <w:rFonts w:ascii="BMWType V2 Light" w:hAnsi="BMWType V2 Light" w:cs="BMWType V2 Light"/>
          <w:lang w:val="en-GB"/>
        </w:rPr>
        <w:t xml:space="preserve"> 2</w:t>
      </w:r>
      <w:r w:rsidR="00A52A8E">
        <w:rPr>
          <w:rFonts w:ascii="BMWType V2 Light" w:hAnsi="BMWType V2 Light" w:cs="BMWType V2 Light"/>
          <w:lang w:val="en-GB"/>
        </w:rPr>
        <w:t>3</w:t>
      </w:r>
      <w:r>
        <w:rPr>
          <w:rFonts w:ascii="BMWType V2 Light" w:hAnsi="BMWType V2 Light" w:cs="BMWType V2 Light"/>
          <w:lang w:val="en-GB"/>
        </w:rPr>
        <w:t xml:space="preserve"> November 201</w:t>
      </w:r>
      <w:r w:rsidR="00A52A8E">
        <w:rPr>
          <w:rFonts w:ascii="BMWType V2 Light" w:hAnsi="BMWType V2 Light" w:cs="BMWType V2 Light"/>
          <w:lang w:val="en-GB"/>
        </w:rPr>
        <w:t>2</w:t>
      </w:r>
      <w:r>
        <w:rPr>
          <w:rFonts w:ascii="BMWType V2 Light" w:hAnsi="BMWType V2 Light" w:cs="BMWType V2 Light"/>
          <w:lang w:val="en-GB"/>
        </w:rPr>
        <w:t>, 19.00 hrs to 2</w:t>
      </w:r>
      <w:r w:rsidR="00A52A8E">
        <w:rPr>
          <w:rFonts w:ascii="BMWType V2 Light" w:hAnsi="BMWType V2 Light" w:cs="BMWType V2 Light"/>
          <w:lang w:val="en-GB"/>
        </w:rPr>
        <w:t>3</w:t>
      </w:r>
      <w:r>
        <w:rPr>
          <w:rFonts w:ascii="BMWType V2 Light" w:hAnsi="BMWType V2 Light" w:cs="BMWType V2 Light"/>
          <w:lang w:val="en-GB"/>
        </w:rPr>
        <w:t xml:space="preserve">.00 hrs </w:t>
      </w:r>
    </w:p>
    <w:p w:rsidR="00344AD6" w:rsidRDefault="00344AD6" w:rsidP="00344AD6">
      <w:pPr>
        <w:tabs>
          <w:tab w:val="clear" w:pos="454"/>
          <w:tab w:val="clear" w:pos="4706"/>
        </w:tabs>
        <w:autoSpaceDE w:val="0"/>
        <w:autoSpaceDN w:val="0"/>
        <w:adjustRightInd w:val="0"/>
        <w:spacing w:before="120" w:line="240" w:lineRule="auto"/>
        <w:rPr>
          <w:rFonts w:ascii="BMWType V2 Light" w:hAnsi="BMWType V2 Light" w:cs="BMWType V2 Light"/>
          <w:lang w:val="en-GB"/>
        </w:rPr>
      </w:pPr>
      <w:r>
        <w:rPr>
          <w:rFonts w:ascii="BMWType V2 Light" w:hAnsi="BMWType V2 Light" w:cs="BMWType V2 Light"/>
          <w:b/>
          <w:bCs/>
          <w:lang w:val="en-GB"/>
        </w:rPr>
        <w:t>Where:</w:t>
      </w:r>
      <w:r>
        <w:rPr>
          <w:rFonts w:ascii="BMWType V2 Light" w:hAnsi="BMWType V2 Light" w:cs="BMWType V2 Light"/>
          <w:lang w:val="en-GB"/>
        </w:rPr>
        <w:t xml:space="preserve"> BMW Museum </w:t>
      </w:r>
    </w:p>
    <w:p w:rsidR="00344AD6" w:rsidRDefault="00344AD6" w:rsidP="00344AD6">
      <w:pPr>
        <w:tabs>
          <w:tab w:val="clear" w:pos="454"/>
          <w:tab w:val="clear" w:pos="4706"/>
        </w:tabs>
        <w:autoSpaceDE w:val="0"/>
        <w:autoSpaceDN w:val="0"/>
        <w:adjustRightInd w:val="0"/>
        <w:spacing w:before="120" w:line="240" w:lineRule="auto"/>
        <w:rPr>
          <w:rFonts w:ascii="BMWType V2 Light" w:hAnsi="BMWType V2 Light" w:cs="BMWType V2 Light"/>
          <w:lang w:val="en-GB"/>
        </w:rPr>
      </w:pPr>
      <w:r>
        <w:rPr>
          <w:rFonts w:ascii="BMWType V2 Light" w:hAnsi="BMWType V2 Light" w:cs="BMWType V2 Light"/>
          <w:lang w:val="en-GB"/>
        </w:rPr>
        <w:t xml:space="preserve">Am </w:t>
      </w:r>
      <w:proofErr w:type="spellStart"/>
      <w:r>
        <w:rPr>
          <w:rFonts w:ascii="BMWType V2 Light" w:hAnsi="BMWType V2 Light" w:cs="BMWType V2 Light"/>
          <w:lang w:val="en-GB"/>
        </w:rPr>
        <w:t>Olympiapark</w:t>
      </w:r>
      <w:proofErr w:type="spellEnd"/>
      <w:r>
        <w:rPr>
          <w:rFonts w:ascii="BMWType V2 Light" w:hAnsi="BMWType V2 Light" w:cs="BMWType V2 Light"/>
          <w:lang w:val="en-GB"/>
        </w:rPr>
        <w:t xml:space="preserve"> 2 80809 München </w:t>
      </w:r>
    </w:p>
    <w:p w:rsidR="00344AD6" w:rsidRDefault="00344AD6" w:rsidP="00344AD6">
      <w:pPr>
        <w:tabs>
          <w:tab w:val="clear" w:pos="454"/>
          <w:tab w:val="clear" w:pos="4706"/>
        </w:tabs>
        <w:autoSpaceDE w:val="0"/>
        <w:autoSpaceDN w:val="0"/>
        <w:adjustRightInd w:val="0"/>
        <w:spacing w:before="120" w:line="240" w:lineRule="auto"/>
        <w:rPr>
          <w:rFonts w:ascii="BMWType V2 Light" w:hAnsi="BMWType V2 Light" w:cs="BMWType V2 Light"/>
          <w:lang w:val="en-GB"/>
        </w:rPr>
      </w:pPr>
      <w:r>
        <w:rPr>
          <w:rFonts w:ascii="BMWType V2 Light" w:hAnsi="BMWType V2 Light" w:cs="BMWType V2 Light"/>
          <w:b/>
          <w:bCs/>
          <w:lang w:val="en-GB"/>
        </w:rPr>
        <w:t xml:space="preserve">Admission: </w:t>
      </w:r>
      <w:r>
        <w:rPr>
          <w:rFonts w:ascii="BMWType V2 Light" w:hAnsi="BMWType V2 Light" w:cs="BMWType V2 Light"/>
          <w:lang w:val="en-GB"/>
        </w:rPr>
        <w:t xml:space="preserve">5 </w:t>
      </w:r>
      <w:proofErr w:type="spellStart"/>
      <w:r>
        <w:rPr>
          <w:rFonts w:ascii="BMWType V2 Light" w:hAnsi="BMWType V2 Light" w:cs="BMWType V2 Light"/>
          <w:lang w:val="en-GB"/>
        </w:rPr>
        <w:t>euros</w:t>
      </w:r>
      <w:proofErr w:type="spellEnd"/>
      <w:r>
        <w:rPr>
          <w:rFonts w:ascii="BMWType V2 Light" w:hAnsi="BMWType V2 Light" w:cs="BMWType V2 Light"/>
          <w:lang w:val="en-GB"/>
        </w:rPr>
        <w:t xml:space="preserve"> </w:t>
      </w:r>
    </w:p>
    <w:p w:rsidR="00344AD6" w:rsidRDefault="00344AD6" w:rsidP="00344AD6">
      <w:pPr>
        <w:tabs>
          <w:tab w:val="clear" w:pos="454"/>
          <w:tab w:val="clear" w:pos="4706"/>
        </w:tabs>
        <w:autoSpaceDE w:val="0"/>
        <w:autoSpaceDN w:val="0"/>
        <w:adjustRightInd w:val="0"/>
        <w:spacing w:before="120" w:line="360" w:lineRule="auto"/>
        <w:rPr>
          <w:rFonts w:ascii="BMWType V2 Light" w:hAnsi="BMWType V2 Light" w:cs="BMWType V2 Light"/>
          <w:lang w:val="en-GB"/>
        </w:rPr>
      </w:pPr>
      <w:r>
        <w:rPr>
          <w:rFonts w:ascii="BMWType V2 Light" w:hAnsi="BMWType V2 Light" w:cs="BMWType V2 Light"/>
          <w:lang w:val="en-GB"/>
        </w:rPr>
        <w:t xml:space="preserve">Further information at: www.bmw-welt.com </w:t>
      </w:r>
    </w:p>
    <w:p w:rsidR="00344AD6" w:rsidRDefault="00344AD6" w:rsidP="00344AD6">
      <w:pPr>
        <w:rPr>
          <w:rFonts w:ascii="BMWType V2 Light" w:hAnsi="BMWType V2 Light" w:cs="BMWType V2 Light"/>
          <w:lang w:val="en-GB"/>
        </w:rPr>
      </w:pPr>
    </w:p>
    <w:p w:rsidR="00906DB2" w:rsidRPr="00344AD6" w:rsidRDefault="00906DB2" w:rsidP="001F1E9D">
      <w:pPr>
        <w:pStyle w:val="Fliesstext"/>
        <w:tabs>
          <w:tab w:val="clear" w:pos="4706"/>
        </w:tabs>
        <w:rPr>
          <w:lang w:val="en-GB"/>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bookmarkStart w:id="4" w:name="Kontakt1"/>
    <w:p w:rsidR="00344AD6" w:rsidRPr="00344AD6" w:rsidRDefault="006C3E75" w:rsidP="00344AD6">
      <w:pPr>
        <w:pStyle w:val="zzabstand9pt"/>
        <w:rPr>
          <w:lang w:val="en-US"/>
        </w:rPr>
      </w:pPr>
      <w:r>
        <w:rPr>
          <w:lang w:val="en-US"/>
        </w:rPr>
        <w:fldChar w:fldCharType="begin">
          <w:ffData>
            <w:name w:val="Kontakt1"/>
            <w:enabled/>
            <w:calcOnExit w:val="0"/>
            <w:textInput>
              <w:default w:val="Contact"/>
            </w:textInput>
          </w:ffData>
        </w:fldChar>
      </w:r>
      <w:r w:rsidR="00BB54B2">
        <w:rPr>
          <w:lang w:val="en-US"/>
        </w:rPr>
        <w:instrText xml:space="preserve"> FORMTEXT </w:instrText>
      </w:r>
      <w:r>
        <w:rPr>
          <w:lang w:val="en-US"/>
        </w:rPr>
      </w:r>
      <w:r>
        <w:rPr>
          <w:lang w:val="en-US"/>
        </w:rPr>
        <w:fldChar w:fldCharType="separate"/>
      </w:r>
    </w:p>
    <w:p w:rsidR="00344AD6" w:rsidRPr="00344AD6" w:rsidRDefault="00344AD6" w:rsidP="00344AD6">
      <w:pPr>
        <w:pStyle w:val="zzabstand9pt"/>
        <w:rPr>
          <w:lang w:val="en-US"/>
        </w:rPr>
      </w:pPr>
      <w:r w:rsidRPr="00344AD6">
        <w:rPr>
          <w:lang w:val="en-US"/>
        </w:rPr>
        <w:t>Corporate Communications BMW Group</w:t>
      </w:r>
    </w:p>
    <w:p w:rsidR="00344AD6" w:rsidRPr="00344AD6" w:rsidRDefault="00344AD6" w:rsidP="00344AD6">
      <w:pPr>
        <w:pStyle w:val="zzabstand9pt"/>
        <w:rPr>
          <w:lang w:val="en-US"/>
        </w:rPr>
      </w:pPr>
      <w:r w:rsidRPr="00344AD6">
        <w:rPr>
          <w:lang w:val="en-US"/>
        </w:rPr>
        <w:t>Manfred Grunert</w:t>
      </w:r>
    </w:p>
    <w:p w:rsidR="00344AD6" w:rsidRPr="00344AD6" w:rsidRDefault="00344AD6" w:rsidP="00344AD6">
      <w:pPr>
        <w:pStyle w:val="zzabstand9pt"/>
        <w:rPr>
          <w:lang w:val="en-US"/>
        </w:rPr>
      </w:pPr>
      <w:r w:rsidRPr="00344AD6">
        <w:rPr>
          <w:lang w:val="en-US"/>
        </w:rPr>
        <w:t>Spokesperson Heritage</w:t>
      </w:r>
    </w:p>
    <w:p w:rsidR="00344AD6" w:rsidRPr="00344AD6" w:rsidRDefault="00344AD6" w:rsidP="00344AD6">
      <w:pPr>
        <w:pStyle w:val="zzabstand9pt"/>
        <w:rPr>
          <w:lang w:val="en-US"/>
        </w:rPr>
      </w:pPr>
      <w:r w:rsidRPr="00344AD6">
        <w:rPr>
          <w:lang w:val="en-US"/>
        </w:rPr>
        <w:t>Phone: +49-89-382-27797</w:t>
      </w:r>
    </w:p>
    <w:p w:rsidR="00344AD6" w:rsidRPr="00344AD6" w:rsidRDefault="00344AD6" w:rsidP="00344AD6">
      <w:pPr>
        <w:pStyle w:val="zzabstand9pt"/>
        <w:rPr>
          <w:lang w:val="en-US"/>
        </w:rPr>
      </w:pPr>
      <w:proofErr w:type="gramStart"/>
      <w:r w:rsidRPr="00344AD6">
        <w:rPr>
          <w:lang w:val="en-US"/>
        </w:rPr>
        <w:t>mailto</w:t>
      </w:r>
      <w:proofErr w:type="gramEnd"/>
      <w:r w:rsidRPr="00344AD6">
        <w:rPr>
          <w:lang w:val="en-US"/>
        </w:rPr>
        <w:t>: Manfred.Grunert@bmw.de</w:t>
      </w:r>
    </w:p>
    <w:p w:rsidR="00344AD6" w:rsidRPr="00344AD6" w:rsidRDefault="00344AD6" w:rsidP="00344AD6">
      <w:pPr>
        <w:pStyle w:val="zzabstand9pt"/>
        <w:rPr>
          <w:lang w:val="en-US"/>
        </w:rPr>
      </w:pPr>
      <w:r w:rsidRPr="00344AD6">
        <w:rPr>
          <w:lang w:val="en-US"/>
        </w:rPr>
        <w:t>Internet: www.press.bmwgroup.com</w:t>
      </w:r>
    </w:p>
    <w:p w:rsidR="00EC39E8" w:rsidRDefault="00344AD6" w:rsidP="001F1E9D">
      <w:pPr>
        <w:pStyle w:val="zzabstand9pt"/>
        <w:rPr>
          <w:lang w:val="en-US"/>
        </w:rPr>
      </w:pPr>
      <w:r>
        <w:rPr>
          <w:lang w:val="en-US"/>
        </w:rPr>
        <w:t> </w:t>
      </w:r>
      <w:r>
        <w:rPr>
          <w:lang w:val="en-US"/>
        </w:rPr>
        <w:t> </w:t>
      </w:r>
      <w:r>
        <w:rPr>
          <w:lang w:val="en-US"/>
        </w:rPr>
        <w:t> </w:t>
      </w:r>
      <w:r>
        <w:rPr>
          <w:lang w:val="en-US"/>
        </w:rPr>
        <w:t> </w:t>
      </w:r>
      <w:r>
        <w:rPr>
          <w:lang w:val="en-US"/>
        </w:rPr>
        <w:t> </w:t>
      </w:r>
      <w:r w:rsidR="006C3E75">
        <w:rPr>
          <w:lang w:val="en-US"/>
        </w:rPr>
        <w:fldChar w:fldCharType="end"/>
      </w:r>
      <w:bookmarkEnd w:id="4"/>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Pr="00344AD6" w:rsidRDefault="004F51B3" w:rsidP="001F1E9D">
      <w:pPr>
        <w:pStyle w:val="zzabstand9pt"/>
        <w:rPr>
          <w:lang w:val="en-US"/>
        </w:rPr>
      </w:pPr>
      <w:r w:rsidRPr="00344AD6">
        <w:rPr>
          <w:lang w:val="en-US"/>
        </w:rPr>
        <w:t>E</w:t>
      </w:r>
      <w:r w:rsidR="00EC39E8" w:rsidRPr="00344AD6">
        <w:rPr>
          <w:lang w:val="en-US"/>
        </w:rPr>
        <w:t>-mail: presse@bmw.de</w:t>
      </w:r>
    </w:p>
    <w:p w:rsidR="00135F55" w:rsidRPr="00344AD6" w:rsidRDefault="00135F55" w:rsidP="001F1E9D">
      <w:pPr>
        <w:pStyle w:val="zzabstand9pt"/>
        <w:rPr>
          <w:lang w:val="en-US"/>
        </w:rPr>
      </w:pPr>
    </w:p>
    <w:p w:rsidR="0004592C" w:rsidRPr="00344AD6" w:rsidRDefault="0004592C" w:rsidP="001F1E9D">
      <w:pPr>
        <w:pStyle w:val="zzabstand9pt"/>
        <w:rPr>
          <w:lang w:val="en-US"/>
        </w:rPr>
        <w:sectPr w:rsidR="0004592C" w:rsidRPr="00344AD6" w:rsidSect="00261692">
          <w:type w:val="continuous"/>
          <w:pgSz w:w="11907" w:h="16840" w:code="9"/>
          <w:pgMar w:top="1814" w:right="2098" w:bottom="1361" w:left="2098" w:header="510" w:footer="567" w:gutter="0"/>
          <w:pgNumType w:start="1"/>
          <w:cols w:space="720"/>
          <w:titlePg/>
        </w:sectPr>
      </w:pPr>
    </w:p>
    <w:p w:rsidR="00344AD6" w:rsidRPr="00A31EC7" w:rsidRDefault="00344AD6" w:rsidP="00344AD6">
      <w:pPr>
        <w:spacing w:line="276" w:lineRule="auto"/>
        <w:rPr>
          <w:rFonts w:cs="BMWType V2 Light"/>
          <w:b/>
          <w:bCs/>
          <w:sz w:val="18"/>
          <w:szCs w:val="18"/>
          <w:lang w:val="en-US"/>
        </w:rPr>
      </w:pPr>
      <w:r w:rsidRPr="00A31EC7">
        <w:rPr>
          <w:rFonts w:cs="BMWType V2 Light"/>
          <w:b/>
          <w:bCs/>
          <w:sz w:val="18"/>
          <w:szCs w:val="18"/>
          <w:lang w:val="en-US"/>
        </w:rPr>
        <w:lastRenderedPageBreak/>
        <w:t>BMW Museum – Hands-on history</w:t>
      </w:r>
    </w:p>
    <w:p w:rsidR="00344AD6" w:rsidRPr="00A31EC7" w:rsidRDefault="00344AD6" w:rsidP="00344AD6">
      <w:pPr>
        <w:spacing w:line="276" w:lineRule="auto"/>
        <w:rPr>
          <w:rFonts w:ascii="BMWTypeLight" w:hAnsi="BMWTypeLight" w:cs="Arial"/>
          <w:sz w:val="18"/>
          <w:szCs w:val="18"/>
          <w:lang w:val="en-US"/>
        </w:rPr>
      </w:pPr>
      <w:r w:rsidRPr="00A31EC7">
        <w:rPr>
          <w:rFonts w:ascii="BMWTypeLight" w:hAnsi="BMWTypeLight" w:cs="Arial"/>
          <w:sz w:val="18"/>
          <w:szCs w:val="18"/>
          <w:lang w:val="en-US"/>
        </w:rPr>
        <w:t>Visitors of all ages can explore the past, present and future of the BMW brand at BMW Welt, the BMW Museum and the BMW plant. The BMW Museum plays an important role in this. Since re-opening in 2008, it has been successfully presenting the history of BMW and offering a glimpse of the future. The museum also explores the theme of mobility for the benefit of younger visitors. The Junior Museum</w:t>
      </w:r>
      <w:r w:rsidRPr="00A31EC7">
        <w:rPr>
          <w:rFonts w:ascii="BMWTypeLight" w:hAnsi="BMWTypeLight" w:cs="Arial"/>
          <w:color w:val="FF0000"/>
          <w:sz w:val="18"/>
          <w:szCs w:val="18"/>
          <w:lang w:val="en-US"/>
        </w:rPr>
        <w:t xml:space="preserve"> </w:t>
      </w:r>
      <w:r w:rsidRPr="00A31EC7">
        <w:rPr>
          <w:rFonts w:ascii="BMWTypeLight" w:hAnsi="BMWTypeLight" w:cs="Arial"/>
          <w:sz w:val="18"/>
          <w:szCs w:val="18"/>
          <w:lang w:val="en-US"/>
        </w:rPr>
        <w:t>organizes a special program for children and young people, basing its educational concept on learning through play. The museum also has a history of its own: it is one of the oldest automobile museums in Germany, was built in 1973 and declared a historic monument in 1999</w:t>
      </w:r>
    </w:p>
    <w:p w:rsidR="00344AD6" w:rsidRPr="00A31EC7" w:rsidRDefault="00344AD6" w:rsidP="00344AD6">
      <w:pPr>
        <w:spacing w:line="276" w:lineRule="auto"/>
        <w:rPr>
          <w:rFonts w:ascii="Arial" w:hAnsi="Arial" w:cs="Arial"/>
          <w:sz w:val="18"/>
          <w:szCs w:val="18"/>
          <w:lang w:val="en-US"/>
        </w:rPr>
      </w:pPr>
    </w:p>
    <w:p w:rsidR="00633EAB" w:rsidRDefault="00633EAB" w:rsidP="00344AD6">
      <w:pPr>
        <w:tabs>
          <w:tab w:val="clear" w:pos="454"/>
          <w:tab w:val="clear" w:pos="4706"/>
        </w:tabs>
        <w:spacing w:before="100" w:beforeAutospacing="1" w:line="276" w:lineRule="auto"/>
        <w:rPr>
          <w:rFonts w:ascii="BMWTypeLight" w:eastAsiaTheme="minorEastAsia" w:hAnsi="BMWTypeLight" w:cs="BMWTypeLight"/>
          <w:b/>
          <w:bCs/>
          <w:sz w:val="18"/>
          <w:szCs w:val="18"/>
          <w:lang w:val="en-US"/>
        </w:rPr>
      </w:pPr>
    </w:p>
    <w:p w:rsidR="00344AD6" w:rsidRPr="00A31EC7" w:rsidRDefault="00344AD6" w:rsidP="00344AD6">
      <w:pPr>
        <w:tabs>
          <w:tab w:val="clear" w:pos="454"/>
          <w:tab w:val="clear" w:pos="4706"/>
        </w:tabs>
        <w:spacing w:before="100" w:beforeAutospacing="1" w:line="276" w:lineRule="auto"/>
        <w:rPr>
          <w:rFonts w:ascii="BMWTypeLight" w:eastAsiaTheme="minorEastAsia" w:hAnsi="BMWTypeLight" w:cs="BMWTypeLight"/>
          <w:b/>
          <w:bCs/>
          <w:sz w:val="18"/>
          <w:szCs w:val="18"/>
          <w:lang w:val="en-US"/>
        </w:rPr>
      </w:pPr>
      <w:proofErr w:type="gramStart"/>
      <w:r w:rsidRPr="00A31EC7">
        <w:rPr>
          <w:rFonts w:ascii="BMWTypeLight" w:eastAsiaTheme="minorEastAsia" w:hAnsi="BMWTypeLight" w:cs="BMWTypeLight"/>
          <w:b/>
          <w:bCs/>
          <w:sz w:val="18"/>
          <w:szCs w:val="18"/>
          <w:lang w:val="en-US"/>
        </w:rPr>
        <w:lastRenderedPageBreak/>
        <w:t>The BMW Group.</w:t>
      </w:r>
      <w:proofErr w:type="gramEnd"/>
    </w:p>
    <w:p w:rsidR="00344AD6" w:rsidRPr="00A31EC7" w:rsidRDefault="00344AD6" w:rsidP="00344AD6">
      <w:pPr>
        <w:tabs>
          <w:tab w:val="clear" w:pos="454"/>
          <w:tab w:val="clear" w:pos="4706"/>
        </w:tabs>
        <w:spacing w:line="276" w:lineRule="auto"/>
        <w:rPr>
          <w:rFonts w:ascii="BMWTypeLight" w:eastAsiaTheme="minorEastAsia" w:hAnsi="BMWTypeLight" w:cs="BMWTypeLight"/>
          <w:b/>
          <w:bCs/>
          <w:sz w:val="18"/>
          <w:szCs w:val="18"/>
          <w:lang w:val="en-US"/>
        </w:rPr>
      </w:pPr>
      <w:r w:rsidRPr="00A31EC7">
        <w:rPr>
          <w:rFonts w:ascii="BMWTypeLight" w:eastAsiaTheme="minorEastAsia" w:hAnsi="BMWTypeLight" w:cs="BMWType V2 Light"/>
          <w:sz w:val="18"/>
          <w:szCs w:val="18"/>
          <w:lang w:val="en-US"/>
        </w:rPr>
        <w:t xml:space="preserve">The BMW Group is one of the most successful manufacturers of automobiles and motorcycles in the world with its BMW, MINI, </w:t>
      </w:r>
      <w:proofErr w:type="spellStart"/>
      <w:r w:rsidRPr="00A31EC7">
        <w:rPr>
          <w:rFonts w:ascii="BMWTypeLight" w:eastAsiaTheme="minorEastAsia" w:hAnsi="BMWTypeLight" w:cs="BMWType V2 Light"/>
          <w:sz w:val="18"/>
          <w:szCs w:val="18"/>
          <w:lang w:val="en-US"/>
        </w:rPr>
        <w:t>Husqvarna</w:t>
      </w:r>
      <w:proofErr w:type="spellEnd"/>
      <w:r w:rsidRPr="00A31EC7">
        <w:rPr>
          <w:rFonts w:ascii="BMWTypeLight" w:eastAsiaTheme="minorEastAsia" w:hAnsi="BMWTypeLight" w:cs="BMWType V2 Light"/>
          <w:sz w:val="18"/>
          <w:szCs w:val="18"/>
          <w:lang w:val="en-US"/>
        </w:rPr>
        <w:t xml:space="preserve"> Motorcycles and Rolls-Royce brands. As a global company, the BMW Group operates 25 production and assembly facilities in 14 countries and has a global sales network in more than 140 countries.  </w:t>
      </w:r>
    </w:p>
    <w:p w:rsidR="00344AD6" w:rsidRPr="00A31EC7" w:rsidRDefault="00344AD6" w:rsidP="00344AD6">
      <w:pPr>
        <w:tabs>
          <w:tab w:val="clear" w:pos="454"/>
          <w:tab w:val="clear" w:pos="4706"/>
        </w:tabs>
        <w:spacing w:before="100" w:beforeAutospacing="1" w:after="100" w:afterAutospacing="1" w:line="276" w:lineRule="auto"/>
        <w:rPr>
          <w:rFonts w:ascii="BMWTypeLight" w:eastAsiaTheme="minorEastAsia" w:hAnsi="BMWTypeLight" w:cs="BMWType V2 Light"/>
          <w:sz w:val="18"/>
          <w:szCs w:val="18"/>
          <w:lang w:val="en-US"/>
        </w:rPr>
      </w:pPr>
      <w:r w:rsidRPr="00A31EC7">
        <w:rPr>
          <w:rFonts w:ascii="BMWTypeLight" w:eastAsiaTheme="minorEastAsia" w:hAnsi="BMWTypeLight" w:cs="BMWType V2 Light"/>
          <w:sz w:val="18"/>
          <w:szCs w:val="18"/>
          <w:lang w:val="en-US"/>
        </w:rPr>
        <w:t xml:space="preserve">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 </w:t>
      </w:r>
    </w:p>
    <w:p w:rsidR="00344AD6" w:rsidRPr="00A31EC7" w:rsidRDefault="00344AD6" w:rsidP="00344AD6">
      <w:pPr>
        <w:tabs>
          <w:tab w:val="clear" w:pos="454"/>
          <w:tab w:val="clear" w:pos="4706"/>
        </w:tabs>
        <w:spacing w:before="100" w:beforeAutospacing="1" w:after="100" w:afterAutospacing="1" w:line="276" w:lineRule="auto"/>
        <w:rPr>
          <w:sz w:val="18"/>
          <w:szCs w:val="18"/>
          <w:lang w:val="en-US"/>
        </w:rPr>
      </w:pPr>
      <w:r w:rsidRPr="00A31EC7">
        <w:rPr>
          <w:rFonts w:ascii="BMWTypeLight" w:eastAsiaTheme="minorEastAsia" w:hAnsi="BMWTypeLight"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 </w:t>
      </w:r>
    </w:p>
    <w:p w:rsidR="0004592C" w:rsidRPr="00344AD6" w:rsidRDefault="0004592C" w:rsidP="001F1E9D">
      <w:pPr>
        <w:pStyle w:val="zzabstand9pt"/>
        <w:rPr>
          <w:lang w:val="en-US"/>
        </w:rPr>
      </w:pPr>
    </w:p>
    <w:sectPr w:rsidR="0004592C" w:rsidRPr="00344AD6" w:rsidSect="00261692">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134" w:rsidRDefault="00861134">
      <w:r>
        <w:separator/>
      </w:r>
    </w:p>
  </w:endnote>
  <w:endnote w:type="continuationSeparator" w:id="0">
    <w:p w:rsidR="00861134" w:rsidRDefault="008611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6C3E75">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134" w:rsidRDefault="00861134">
      <w:r>
        <w:separator/>
      </w:r>
    </w:p>
  </w:footnote>
  <w:footnote w:type="continuationSeparator" w:id="0">
    <w:p w:rsidR="00861134" w:rsidRDefault="008611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E81068" w:rsidTr="001949E4">
      <w:tc>
        <w:tcPr>
          <w:tcW w:w="1928" w:type="dxa"/>
        </w:tcPr>
        <w:p w:rsidR="00E81068" w:rsidRDefault="00E81068" w:rsidP="00E81068">
          <w:pPr>
            <w:pStyle w:val="zzmarginalielightseite2"/>
            <w:framePr w:w="9809" w:wrap="notBeside" w:y="1815"/>
          </w:pP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E81068" w:rsidP="00E81068">
          <w:pPr>
            <w:pStyle w:val="Fliesstext"/>
            <w:framePr w:w="9809" w:hSpace="142" w:wrap="notBeside" w:vAnchor="page" w:hAnchor="page" w:y="1815" w:anchorLock="1"/>
          </w:pPr>
          <w:r>
            <w:t>Media Information</w:t>
          </w:r>
        </w:p>
      </w:tc>
    </w:tr>
    <w:tr w:rsidR="00E81068" w:rsidTr="001949E4">
      <w:tc>
        <w:tcPr>
          <w:tcW w:w="1928" w:type="dxa"/>
        </w:tcPr>
        <w:p w:rsidR="00E81068" w:rsidRDefault="00E81068" w:rsidP="00E81068">
          <w:pPr>
            <w:pStyle w:val="zzmarginalielightseite2"/>
            <w:framePr w:w="9809" w:wrap="notBeside" w:y="1815"/>
            <w:spacing w:line="330" w:lineRule="exact"/>
          </w:pPr>
          <w:r>
            <w:t>Date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6C3E75" w:rsidP="00E81068">
          <w:pPr>
            <w:pStyle w:val="Fliesstext"/>
            <w:framePr w:w="9809" w:hSpace="142" w:wrap="notBeside" w:vAnchor="page" w:hAnchor="page" w:y="1815" w:anchorLock="1"/>
            <w:spacing w:before="60"/>
          </w:pPr>
          <w:fldSimple w:instr=" REF  Datum  \* MERGEFORMAT ">
            <w:r w:rsidR="00861134" w:rsidRPr="00861134">
              <w:rPr>
                <w:bCs/>
              </w:rPr>
              <w:t xml:space="preserve">     </w:t>
            </w:r>
          </w:fldSimple>
        </w:p>
      </w:tc>
    </w:tr>
    <w:tr w:rsidR="00E81068" w:rsidTr="001949E4">
      <w:tc>
        <w:tcPr>
          <w:tcW w:w="1928" w:type="dxa"/>
        </w:tcPr>
        <w:p w:rsidR="00E81068" w:rsidRDefault="00E81068" w:rsidP="00E81068">
          <w:pPr>
            <w:pStyle w:val="zzmarginalielightseite2"/>
            <w:framePr w:w="9809" w:wrap="notBeside" w:y="1815"/>
            <w:spacing w:line="330" w:lineRule="exact"/>
          </w:pPr>
          <w:r>
            <w:t>Subject</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6C3E75" w:rsidP="00E81068">
          <w:pPr>
            <w:pStyle w:val="Fliesstext"/>
            <w:framePr w:w="9809" w:hSpace="142" w:wrap="notBeside" w:vAnchor="page" w:hAnchor="page" w:y="1815" w:anchorLock="1"/>
            <w:spacing w:before="60"/>
          </w:pPr>
          <w:r>
            <w:fldChar w:fldCharType="begin"/>
          </w:r>
          <w:r w:rsidR="00E81068">
            <w:instrText xml:space="preserve"> REF \* CHARFORMAT Thema  \* MERGEFORMAT </w:instrText>
          </w:r>
          <w:r>
            <w:fldChar w:fldCharType="separate"/>
          </w:r>
          <w:r w:rsidR="00861134" w:rsidRPr="00861134">
            <w:t>Head</w:t>
          </w:r>
          <w:r>
            <w:fldChar w:fldCharType="end"/>
          </w:r>
        </w:p>
      </w:tc>
    </w:tr>
    <w:tr w:rsidR="00E81068" w:rsidTr="001949E4">
      <w:tc>
        <w:tcPr>
          <w:tcW w:w="1928" w:type="dxa"/>
        </w:tcPr>
        <w:p w:rsidR="00E81068" w:rsidRDefault="00E81068" w:rsidP="00E81068">
          <w:pPr>
            <w:pStyle w:val="zzmarginalielightseite2"/>
            <w:framePr w:w="9809" w:wrap="notBeside" w:y="1815"/>
            <w:spacing w:line="330" w:lineRule="exact"/>
          </w:pPr>
          <w:r>
            <w:t>Page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6C3E75" w:rsidP="00E81068">
          <w:pPr>
            <w:pStyle w:val="Fliesstext"/>
            <w:framePr w:w="9809" w:hSpace="142" w:wrap="notBeside" w:vAnchor="page" w:hAnchor="page" w:y="1815" w:anchorLock="1"/>
            <w:spacing w:before="60"/>
          </w:pPr>
          <w:r>
            <w:fldChar w:fldCharType="begin"/>
          </w:r>
          <w:r w:rsidR="00E81068">
            <w:instrText xml:space="preserve"> PAGE </w:instrText>
          </w:r>
          <w:r>
            <w:fldChar w:fldCharType="separate"/>
          </w:r>
          <w:r w:rsidR="00BF3944">
            <w:rPr>
              <w:noProof/>
            </w:rPr>
            <w:t>2</w:t>
          </w:r>
          <w:r>
            <w:rPr>
              <w:noProof/>
            </w:rPr>
            <w:fldChar w:fldCharType="end"/>
          </w:r>
        </w:p>
      </w:tc>
    </w:tr>
    <w:tr w:rsidR="008C6C5C" w:rsidTr="001949E4">
      <w:tc>
        <w:tcPr>
          <w:tcW w:w="1928" w:type="dxa"/>
          <w:vAlign w:val="bottom"/>
        </w:tcPr>
        <w:p w:rsidR="008C6C5C" w:rsidRDefault="008C6C5C" w:rsidP="00E81068">
          <w:pPr>
            <w:pStyle w:val="zzmarginalielightseite2"/>
            <w:framePr w:w="9809" w:wrap="notBeside" w:y="1815"/>
          </w:pPr>
        </w:p>
        <w:p w:rsidR="008C6C5C" w:rsidRDefault="008C6C5C" w:rsidP="00E81068">
          <w:pPr>
            <w:pStyle w:val="zzmarginalielightseite2"/>
            <w:framePr w:w="9809" w:wrap="notBeside" w:y="1815"/>
          </w:pPr>
        </w:p>
      </w:tc>
      <w:tc>
        <w:tcPr>
          <w:tcW w:w="170" w:type="dxa"/>
        </w:tcPr>
        <w:p w:rsidR="008C6C5C" w:rsidRDefault="008C6C5C" w:rsidP="00E81068">
          <w:pPr>
            <w:pStyle w:val="zzmarginalielightseite2"/>
            <w:framePr w:w="9809" w:wrap="notBeside" w:y="1815"/>
          </w:pPr>
        </w:p>
      </w:tc>
      <w:tc>
        <w:tcPr>
          <w:tcW w:w="7711" w:type="dxa"/>
          <w:vAlign w:val="bottom"/>
        </w:tcPr>
        <w:p w:rsidR="008C6C5C" w:rsidRDefault="008C6C5C" w:rsidP="00E81068">
          <w:pPr>
            <w:pStyle w:val="Fliesstext"/>
            <w:framePr w:w="9809" w:hSpace="142" w:wrap="notBeside" w:vAnchor="page" w:hAnchor="page" w:y="1815" w:anchorLock="1"/>
          </w:pPr>
        </w:p>
      </w:tc>
    </w:tr>
  </w:tbl>
  <w:p w:rsidR="008C6C5C" w:rsidRPr="0074214B" w:rsidRDefault="00861134">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6C3E75">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901959" w:rsidRDefault="005D1CFF" w:rsidP="00901959">
                <w:pPr>
                  <w:rPr>
                    <w:sz w:val="24"/>
                  </w:rPr>
                </w:pPr>
                <w:r w:rsidRPr="005D1CFF">
                  <w:rPr>
                    <w:sz w:val="24"/>
                  </w:rPr>
                  <w:t>Corporate Communications</w:t>
                </w:r>
              </w:p>
              <w:p w:rsidR="00906DB2" w:rsidRPr="00901959" w:rsidRDefault="00906DB2" w:rsidP="00901959"/>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DB2" w:rsidRDefault="006C3E75">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31227" w:rsidRDefault="00D22711" w:rsidP="00731227">
                <w:pPr>
                  <w:rPr>
                    <w:sz w:val="24"/>
                  </w:rPr>
                </w:pPr>
                <w:r w:rsidRPr="00D22711">
                  <w:rPr>
                    <w:sz w:val="24"/>
                  </w:rPr>
                  <w:t>Corporate Communications</w:t>
                </w:r>
              </w:p>
              <w:p w:rsidR="00906DB2" w:rsidRPr="00731227" w:rsidRDefault="00906DB2" w:rsidP="00731227"/>
            </w:txbxContent>
          </v:textbox>
          <w10:wrap anchorx="page" anchory="page"/>
        </v:shape>
      </w:pict>
    </w:r>
    <w:r w:rsidR="00861134">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861134">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puKUKt2FpYmQPMTILrddQ9scjs=" w:salt="2uqYo5HI0zxm6mCzXljJu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6C3E75"/>
    <w:rsid w:val="0004592C"/>
    <w:rsid w:val="000B03DF"/>
    <w:rsid w:val="00135F55"/>
    <w:rsid w:val="00184FCF"/>
    <w:rsid w:val="001949E4"/>
    <w:rsid w:val="001F1E9D"/>
    <w:rsid w:val="001F273B"/>
    <w:rsid w:val="00256038"/>
    <w:rsid w:val="00261692"/>
    <w:rsid w:val="002A05A6"/>
    <w:rsid w:val="0031394B"/>
    <w:rsid w:val="00344AD6"/>
    <w:rsid w:val="003B0DE7"/>
    <w:rsid w:val="003F21DD"/>
    <w:rsid w:val="003F3C50"/>
    <w:rsid w:val="003F61E5"/>
    <w:rsid w:val="004C1227"/>
    <w:rsid w:val="004D4E9E"/>
    <w:rsid w:val="004F51B3"/>
    <w:rsid w:val="005150D7"/>
    <w:rsid w:val="005A10B2"/>
    <w:rsid w:val="005D1CFF"/>
    <w:rsid w:val="00627AE9"/>
    <w:rsid w:val="00633EAB"/>
    <w:rsid w:val="006358B0"/>
    <w:rsid w:val="0064570D"/>
    <w:rsid w:val="006C3E75"/>
    <w:rsid w:val="006C4D4E"/>
    <w:rsid w:val="00731227"/>
    <w:rsid w:val="00741B77"/>
    <w:rsid w:val="0074214B"/>
    <w:rsid w:val="007449A1"/>
    <w:rsid w:val="0078538A"/>
    <w:rsid w:val="007A438E"/>
    <w:rsid w:val="00810812"/>
    <w:rsid w:val="0083195F"/>
    <w:rsid w:val="00861134"/>
    <w:rsid w:val="008C6C5C"/>
    <w:rsid w:val="008E6774"/>
    <w:rsid w:val="00901959"/>
    <w:rsid w:val="00906DB2"/>
    <w:rsid w:val="00990F51"/>
    <w:rsid w:val="00A12E85"/>
    <w:rsid w:val="00A16843"/>
    <w:rsid w:val="00A52A8E"/>
    <w:rsid w:val="00AC588C"/>
    <w:rsid w:val="00AE749E"/>
    <w:rsid w:val="00BB54B2"/>
    <w:rsid w:val="00BE7A07"/>
    <w:rsid w:val="00BF3944"/>
    <w:rsid w:val="00C6486B"/>
    <w:rsid w:val="00CE63EA"/>
    <w:rsid w:val="00D05AE9"/>
    <w:rsid w:val="00D22711"/>
    <w:rsid w:val="00D3261C"/>
    <w:rsid w:val="00D70AAD"/>
    <w:rsid w:val="00DE5071"/>
    <w:rsid w:val="00E22352"/>
    <w:rsid w:val="00E3582F"/>
    <w:rsid w:val="00E41B90"/>
    <w:rsid w:val="00E81068"/>
    <w:rsid w:val="00EB260A"/>
    <w:rsid w:val="00EC39E8"/>
    <w:rsid w:val="00F24C49"/>
    <w:rsid w:val="00F86674"/>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78538A"/>
    <w:pPr>
      <w:keepNext/>
      <w:outlineLvl w:val="0"/>
    </w:pPr>
    <w:rPr>
      <w:rFonts w:cs="Arial"/>
      <w:b/>
      <w:bCs/>
      <w:sz w:val="36"/>
      <w:szCs w:val="32"/>
    </w:rPr>
  </w:style>
  <w:style w:type="paragraph" w:styleId="berschrift2">
    <w:name w:val="heading 2"/>
    <w:basedOn w:val="Standard"/>
    <w:next w:val="Standard"/>
    <w:qFormat/>
    <w:rsid w:val="0078538A"/>
    <w:pPr>
      <w:keepNext/>
      <w:outlineLvl w:val="1"/>
    </w:pPr>
    <w:rPr>
      <w:rFonts w:cs="Arial"/>
      <w:b/>
      <w:bCs/>
      <w:iCs/>
      <w:color w:val="808080"/>
      <w:sz w:val="36"/>
      <w:szCs w:val="28"/>
    </w:rPr>
  </w:style>
  <w:style w:type="paragraph" w:styleId="berschrift3">
    <w:name w:val="heading 3"/>
    <w:basedOn w:val="Standard"/>
    <w:next w:val="Standard"/>
    <w:qFormat/>
    <w:rsid w:val="0078538A"/>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b/>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cs="Arial"/>
      <w:b/>
      <w:bCs/>
      <w:sz w:val="28"/>
      <w:szCs w:val="32"/>
    </w:rPr>
  </w:style>
  <w:style w:type="paragraph" w:styleId="Untertitel">
    <w:name w:val="Subtitle"/>
    <w:basedOn w:val="Standard"/>
    <w:qFormat/>
    <w:rsid w:val="0078538A"/>
    <w:pPr>
      <w:outlineLvl w:val="1"/>
    </w:pPr>
    <w:rPr>
      <w:rFonts w:cs="Arial"/>
      <w:b/>
    </w:rPr>
  </w:style>
  <w:style w:type="paragraph" w:customStyle="1" w:styleId="Zusammenfassung">
    <w:name w:val="Zusammenfassung"/>
    <w:basedOn w:val="Standard"/>
    <w:next w:val="Fliesstext"/>
    <w:rsid w:val="0078538A"/>
    <w:pPr>
      <w:spacing w:after="290" w:line="210" w:lineRule="exact"/>
    </w:pPr>
    <w:rPr>
      <w:b/>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b/>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61692"/>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61692"/>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 Group Light" w:hAnsi="BMW Group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78538A"/>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 Group" w:hAnsi="BMW Group"/>
      <w:color w:val="000000"/>
      <w:spacing w:val="0"/>
      <w:kern w:val="0"/>
      <w:position w:val="0"/>
      <w:sz w:val="12"/>
      <w:lang w:val="de-DE" w:eastAsia="de-DE" w:bidi="ar-SA"/>
    </w:rPr>
  </w:style>
  <w:style w:type="paragraph" w:customStyle="1" w:styleId="Default">
    <w:name w:val="Default"/>
    <w:uiPriority w:val="99"/>
    <w:rsid w:val="00344AD6"/>
    <w:pPr>
      <w:autoSpaceDE w:val="0"/>
      <w:autoSpaceDN w:val="0"/>
      <w:adjustRightInd w:val="0"/>
    </w:pPr>
    <w:rPr>
      <w:rFonts w:ascii="BMWTypeLight" w:eastAsiaTheme="minorEastAsia" w:hAnsi="BMWTypeLight" w:cs="BMWTypeLight"/>
      <w:color w:val="000000"/>
      <w:sz w:val="24"/>
      <w:szCs w:val="24"/>
    </w:rPr>
  </w:style>
</w:styles>
</file>

<file path=word/webSettings.xml><?xml version="1.0" encoding="utf-8"?>
<w:webSettings xmlns:r="http://schemas.openxmlformats.org/officeDocument/2006/relationships" xmlns:w="http://schemas.openxmlformats.org/wordprocessingml/2006/main">
  <w:divs>
    <w:div w:id="894663983">
      <w:bodyDiv w:val="1"/>
      <w:marLeft w:val="0"/>
      <w:marRight w:val="0"/>
      <w:marTop w:val="0"/>
      <w:marBottom w:val="0"/>
      <w:divBdr>
        <w:top w:val="none" w:sz="0" w:space="0" w:color="auto"/>
        <w:left w:val="none" w:sz="0" w:space="0" w:color="auto"/>
        <w:bottom w:val="none" w:sz="0" w:space="0" w:color="auto"/>
        <w:right w:val="none" w:sz="0" w:space="0" w:color="auto"/>
      </w:divBdr>
    </w:div>
    <w:div w:id="17384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076105\AppData\Local\Temp\7zOEC68.tmp\Group_E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Group_E_PressClub.dotm</Template>
  <TotalTime>0</TotalTime>
  <Pages>3</Pages>
  <Words>706</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Reptschik Petra</dc:creator>
  <cp:lastModifiedBy>Reptschik Petra</cp:lastModifiedBy>
  <cp:revision>2</cp:revision>
  <cp:lastPrinted>2011-02-24T10:39:00Z</cp:lastPrinted>
  <dcterms:created xsi:type="dcterms:W3CDTF">2012-11-20T08:27:00Z</dcterms:created>
  <dcterms:modified xsi:type="dcterms:W3CDTF">2012-11-20T08:27:00Z</dcterms:modified>
</cp:coreProperties>
</file>